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066" w:rsidRPr="008D7C9A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8D7C9A">
        <w:rPr>
          <w:rFonts w:eastAsia="Times New Roman" w:cs="Arial"/>
          <w:sz w:val="24"/>
          <w:szCs w:val="20"/>
          <w:lang w:eastAsia="ar-SA"/>
        </w:rPr>
        <w:t>3GPP TSG-SA WG1 Meeting #75</w:t>
      </w:r>
      <w:r w:rsidRPr="008D7C9A">
        <w:rPr>
          <w:rFonts w:eastAsia="Times New Roman" w:cs="Arial"/>
          <w:sz w:val="24"/>
          <w:szCs w:val="20"/>
          <w:lang w:eastAsia="ar-SA"/>
        </w:rPr>
        <w:tab/>
      </w:r>
      <w:r w:rsidRPr="008D7C9A">
        <w:rPr>
          <w:rFonts w:cs="Arial"/>
          <w:sz w:val="24"/>
          <w:szCs w:val="24"/>
        </w:rPr>
        <w:t>S1-162</w:t>
      </w:r>
      <w:r w:rsidR="00091CCC" w:rsidRPr="008D7C9A">
        <w:rPr>
          <w:rFonts w:cs="Arial"/>
          <w:sz w:val="24"/>
          <w:szCs w:val="24"/>
        </w:rPr>
        <w:t>231</w:t>
      </w:r>
    </w:p>
    <w:p w:rsidR="00411066" w:rsidRPr="008D7C9A" w:rsidRDefault="00411066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8D7C9A">
        <w:rPr>
          <w:rFonts w:eastAsia="Times New Roman" w:cs="Arial"/>
          <w:sz w:val="24"/>
          <w:szCs w:val="20"/>
          <w:lang w:eastAsia="ar-SA"/>
        </w:rPr>
        <w:t>San Francisco, CA, USA, 22-26 August 2016</w:t>
      </w:r>
      <w:r w:rsidRPr="008D7C9A">
        <w:rPr>
          <w:rFonts w:cs="Arial"/>
          <w:b/>
          <w:i/>
          <w:color w:val="0070C0"/>
          <w:sz w:val="20"/>
          <w:szCs w:val="20"/>
        </w:rPr>
        <w:tab/>
      </w:r>
    </w:p>
    <w:p w:rsidR="00411066" w:rsidRPr="008D7C9A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8D7C9A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b/>
          <w:sz w:val="24"/>
          <w:szCs w:val="24"/>
          <w:lang w:eastAsia="ar-SA"/>
        </w:rPr>
      </w:pPr>
      <w:r w:rsidRPr="008D7C9A">
        <w:rPr>
          <w:rFonts w:eastAsia="Times New Roman" w:cs="Arial"/>
          <w:b/>
          <w:sz w:val="24"/>
          <w:szCs w:val="24"/>
          <w:lang w:eastAsia="ar-SA"/>
        </w:rPr>
        <w:t>Title:</w:t>
      </w:r>
      <w:r w:rsidRPr="008D7C9A">
        <w:rPr>
          <w:rFonts w:eastAsia="Times New Roman" w:cs="Arial"/>
          <w:b/>
          <w:sz w:val="24"/>
          <w:szCs w:val="24"/>
          <w:lang w:eastAsia="ar-SA"/>
        </w:rPr>
        <w:tab/>
      </w:r>
      <w:bookmarkStart w:id="0" w:name="Title"/>
      <w:bookmarkEnd w:id="0"/>
      <w:r w:rsidR="001C7B41" w:rsidRPr="008D7C9A">
        <w:rPr>
          <w:rFonts w:eastAsia="Times New Roman" w:cs="Arial"/>
          <w:b/>
          <w:sz w:val="24"/>
          <w:szCs w:val="24"/>
          <w:lang w:eastAsia="ar-SA"/>
        </w:rPr>
        <w:t>V2X Drafting</w:t>
      </w:r>
      <w:r w:rsidR="00B13FC1" w:rsidRPr="008D7C9A">
        <w:rPr>
          <w:rFonts w:eastAsia="Times New Roman" w:cs="Arial"/>
          <w:b/>
          <w:sz w:val="24"/>
          <w:szCs w:val="24"/>
          <w:lang w:eastAsia="ar-SA"/>
        </w:rPr>
        <w:t xml:space="preserve"> Session</w:t>
      </w:r>
      <w:r w:rsidR="001C7B41" w:rsidRPr="008D7C9A">
        <w:rPr>
          <w:rFonts w:eastAsia="Times New Roman" w:cs="Arial"/>
          <w:b/>
          <w:sz w:val="24"/>
          <w:szCs w:val="24"/>
          <w:lang w:eastAsia="ar-SA"/>
        </w:rPr>
        <w:t xml:space="preserve"> </w:t>
      </w:r>
      <w:r w:rsidRPr="008D7C9A">
        <w:rPr>
          <w:rFonts w:eastAsia="Times New Roman" w:cs="Arial"/>
          <w:b/>
          <w:sz w:val="24"/>
          <w:szCs w:val="24"/>
          <w:lang w:eastAsia="ar-SA"/>
        </w:rPr>
        <w:t>Agenda</w:t>
      </w:r>
    </w:p>
    <w:p w:rsidR="00411066" w:rsidRPr="008D7C9A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b/>
          <w:sz w:val="24"/>
          <w:szCs w:val="24"/>
          <w:lang w:eastAsia="ar-SA"/>
        </w:rPr>
      </w:pPr>
      <w:bookmarkStart w:id="1" w:name="OLE_LINK3"/>
      <w:bookmarkStart w:id="2" w:name="OLE_LINK4"/>
      <w:proofErr w:type="gramStart"/>
      <w:r w:rsidRPr="008D7C9A">
        <w:rPr>
          <w:rFonts w:eastAsia="Times New Roman" w:cs="Arial"/>
          <w:b/>
          <w:sz w:val="24"/>
          <w:szCs w:val="24"/>
          <w:lang w:eastAsia="ar-SA"/>
        </w:rPr>
        <w:t>Ag.</w:t>
      </w:r>
      <w:proofErr w:type="gramEnd"/>
      <w:r w:rsidRPr="008D7C9A">
        <w:rPr>
          <w:rFonts w:eastAsia="Times New Roman" w:cs="Arial"/>
          <w:b/>
          <w:sz w:val="24"/>
          <w:szCs w:val="24"/>
          <w:lang w:eastAsia="ar-SA"/>
        </w:rPr>
        <w:t xml:space="preserve"> Item:</w:t>
      </w:r>
      <w:r w:rsidRPr="008D7C9A">
        <w:rPr>
          <w:rFonts w:eastAsia="Times New Roman" w:cs="Arial"/>
          <w:b/>
          <w:sz w:val="24"/>
          <w:szCs w:val="24"/>
          <w:lang w:eastAsia="ar-SA"/>
        </w:rPr>
        <w:tab/>
      </w:r>
      <w:r w:rsidR="00B13FC1" w:rsidRPr="008D7C9A">
        <w:rPr>
          <w:rFonts w:eastAsia="Times New Roman" w:cs="Arial"/>
          <w:b/>
          <w:sz w:val="24"/>
          <w:szCs w:val="24"/>
          <w:lang w:eastAsia="ar-SA"/>
        </w:rPr>
        <w:t>9.2 FS_eV2X</w:t>
      </w:r>
      <w:r w:rsidR="008A3E80" w:rsidRPr="008D7C9A">
        <w:rPr>
          <w:rFonts w:eastAsia="Times New Roman" w:cs="Arial"/>
          <w:b/>
          <w:sz w:val="24"/>
          <w:szCs w:val="24"/>
          <w:lang w:eastAsia="ar-SA"/>
        </w:rPr>
        <w:t xml:space="preserve">, </w:t>
      </w:r>
      <w:r w:rsidR="008A3E80" w:rsidRPr="008D7C9A">
        <w:rPr>
          <w:rFonts w:eastAsia="Times New Roman" w:cs="Arial"/>
          <w:b/>
          <w:sz w:val="24"/>
          <w:szCs w:val="24"/>
          <w:lang w:eastAsia="ar-SA"/>
        </w:rPr>
        <w:t>7.2 Rel-14 WIs/CRs (V2XLTE only)</w:t>
      </w:r>
    </w:p>
    <w:p w:rsidR="00411066" w:rsidRPr="008D7C9A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b/>
          <w:sz w:val="24"/>
          <w:szCs w:val="24"/>
          <w:lang w:eastAsia="ar-SA"/>
        </w:rPr>
      </w:pPr>
      <w:r w:rsidRPr="008D7C9A">
        <w:rPr>
          <w:rFonts w:eastAsia="Times New Roman" w:cs="Arial"/>
          <w:b/>
          <w:sz w:val="24"/>
          <w:szCs w:val="24"/>
          <w:lang w:eastAsia="ar-SA"/>
        </w:rPr>
        <w:t>Source:</w:t>
      </w:r>
      <w:bookmarkEnd w:id="1"/>
      <w:bookmarkEnd w:id="2"/>
      <w:r w:rsidRPr="008D7C9A">
        <w:rPr>
          <w:rFonts w:eastAsia="Times New Roman" w:cs="Arial"/>
          <w:b/>
          <w:sz w:val="24"/>
          <w:szCs w:val="24"/>
          <w:lang w:eastAsia="ar-SA"/>
        </w:rPr>
        <w:tab/>
      </w:r>
      <w:r w:rsidR="00B13FC1" w:rsidRPr="008D7C9A">
        <w:rPr>
          <w:rFonts w:eastAsia="Times New Roman" w:cs="Arial"/>
          <w:b/>
          <w:sz w:val="24"/>
          <w:szCs w:val="24"/>
          <w:lang w:eastAsia="ar-SA"/>
        </w:rPr>
        <w:t>SA1 Vice Chairman, Ki-Dong Lee, LG Electronics Inc.</w:t>
      </w:r>
    </w:p>
    <w:p w:rsidR="00411066" w:rsidRPr="008D7C9A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723F03" w:rsidRPr="008D7C9A" w:rsidRDefault="001C7B41" w:rsidP="00723F03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8D7C9A">
        <w:rPr>
          <w:rFonts w:eastAsia="MS Mincho" w:cs="Arial"/>
          <w:bCs/>
          <w:sz w:val="36"/>
          <w:szCs w:val="36"/>
          <w:lang w:eastAsia="ar-SA"/>
        </w:rPr>
        <w:t xml:space="preserve">V2X </w:t>
      </w:r>
      <w:r w:rsidR="00723F03" w:rsidRPr="008D7C9A">
        <w:rPr>
          <w:rFonts w:eastAsia="MS Mincho" w:cs="Arial"/>
          <w:bCs/>
          <w:sz w:val="36"/>
          <w:szCs w:val="36"/>
          <w:lang w:eastAsia="ar-SA"/>
        </w:rPr>
        <w:t xml:space="preserve">AGENDA </w:t>
      </w:r>
    </w:p>
    <w:p w:rsidR="00723F03" w:rsidRPr="008D7C9A" w:rsidRDefault="00B13FC1" w:rsidP="00723F03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28"/>
          <w:szCs w:val="28"/>
          <w:lang w:eastAsia="ar-SA"/>
        </w:rPr>
      </w:pPr>
      <w:r w:rsidRPr="008D7C9A">
        <w:rPr>
          <w:rFonts w:eastAsia="Arial Unicode MS" w:cs="Arial"/>
          <w:bCs/>
          <w:sz w:val="28"/>
          <w:szCs w:val="28"/>
          <w:lang w:eastAsia="ar-SA"/>
        </w:rPr>
        <w:t>(</w:t>
      </w:r>
      <w:r w:rsidR="008A3E80" w:rsidRPr="008D7C9A">
        <w:rPr>
          <w:rFonts w:eastAsia="Arial Unicode MS" w:cs="Arial"/>
          <w:bCs/>
          <w:sz w:val="28"/>
          <w:szCs w:val="28"/>
          <w:lang w:eastAsia="ar-SA"/>
        </w:rPr>
        <w:t>Rel-15 FS_eV2X</w:t>
      </w:r>
      <w:r w:rsidR="008A3E80" w:rsidRPr="008D7C9A">
        <w:rPr>
          <w:rFonts w:eastAsia="Arial Unicode MS" w:cs="Arial"/>
          <w:bCs/>
          <w:sz w:val="28"/>
          <w:szCs w:val="28"/>
          <w:lang w:eastAsia="ar-SA"/>
        </w:rPr>
        <w:t xml:space="preserve">, </w:t>
      </w:r>
      <w:r w:rsidRPr="008D7C9A">
        <w:rPr>
          <w:rFonts w:eastAsia="Arial Unicode MS" w:cs="Arial"/>
          <w:bCs/>
          <w:sz w:val="28"/>
          <w:szCs w:val="28"/>
          <w:lang w:eastAsia="ar-SA"/>
        </w:rPr>
        <w:t xml:space="preserve">Rel-14 </w:t>
      </w:r>
      <w:r w:rsidR="001C7B41" w:rsidRPr="008D7C9A">
        <w:rPr>
          <w:rFonts w:eastAsia="Arial Unicode MS" w:cs="Arial"/>
          <w:bCs/>
          <w:sz w:val="28"/>
          <w:szCs w:val="28"/>
          <w:lang w:eastAsia="ar-SA"/>
        </w:rPr>
        <w:t>V2X</w:t>
      </w:r>
      <w:r w:rsidR="006D6079" w:rsidRPr="008D7C9A">
        <w:rPr>
          <w:rFonts w:eastAsia="Arial Unicode MS" w:cs="Arial"/>
          <w:bCs/>
          <w:sz w:val="28"/>
          <w:szCs w:val="28"/>
          <w:lang w:eastAsia="ar-SA"/>
        </w:rPr>
        <w:t>LTE</w:t>
      </w:r>
      <w:r w:rsidRPr="008D7C9A">
        <w:rPr>
          <w:rFonts w:eastAsia="Arial Unicode MS" w:cs="Arial"/>
          <w:bCs/>
          <w:sz w:val="28"/>
          <w:szCs w:val="28"/>
          <w:lang w:eastAsia="ar-SA"/>
        </w:rPr>
        <w:t>)</w:t>
      </w:r>
    </w:p>
    <w:p w:rsidR="00723F03" w:rsidRPr="008D7C9A" w:rsidRDefault="00723F03" w:rsidP="00723F03">
      <w:pPr>
        <w:keepNext/>
        <w:suppressAutoHyphens/>
        <w:spacing w:after="120" w:line="240" w:lineRule="auto"/>
        <w:rPr>
          <w:rFonts w:eastAsia="MS Mincho" w:cs="Arial"/>
          <w:iCs/>
          <w:sz w:val="24"/>
          <w:szCs w:val="28"/>
          <w:lang w:eastAsia="ar-SA"/>
        </w:rPr>
      </w:pPr>
    </w:p>
    <w:p w:rsidR="00723F03" w:rsidRPr="008D7C9A" w:rsidRDefault="00723F03" w:rsidP="00723F03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D7C9A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:rsidR="00723F03" w:rsidRPr="008D7C9A" w:rsidRDefault="00723F03" w:rsidP="00723F03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8D7C9A">
        <w:rPr>
          <w:rFonts w:eastAsia="Arial Unicode MS"/>
          <w:sz w:val="24"/>
          <w:szCs w:val="24"/>
          <w:lang w:eastAsia="ar-SA"/>
        </w:rPr>
        <w:t>Room A: Plenary/Drafting</w:t>
      </w:r>
      <w:r w:rsidRPr="008D7C9A">
        <w:rPr>
          <w:rFonts w:eastAsia="Arial Unicode MS"/>
          <w:sz w:val="24"/>
          <w:szCs w:val="24"/>
          <w:lang w:eastAsia="ar-SA"/>
        </w:rPr>
        <w:tab/>
      </w:r>
      <w:r w:rsidR="00FC4761" w:rsidRPr="008D7C9A">
        <w:rPr>
          <w:rFonts w:eastAsia="Arial Unicode MS"/>
          <w:sz w:val="24"/>
          <w:szCs w:val="24"/>
          <w:lang w:eastAsia="ar-SA"/>
        </w:rPr>
        <w:t>(Day 3 – V2X</w:t>
      </w:r>
      <w:r w:rsidR="00680FC7" w:rsidRPr="008D7C9A">
        <w:rPr>
          <w:rFonts w:eastAsia="Arial Unicode MS"/>
          <w:sz w:val="24"/>
          <w:szCs w:val="24"/>
          <w:lang w:eastAsia="ar-SA"/>
        </w:rPr>
        <w:t>: Golden Gate 6-7</w:t>
      </w:r>
      <w:r w:rsidR="00FC4761" w:rsidRPr="008D7C9A">
        <w:rPr>
          <w:rFonts w:eastAsia="Arial Unicode MS"/>
          <w:sz w:val="24"/>
          <w:szCs w:val="24"/>
          <w:lang w:eastAsia="ar-SA"/>
        </w:rPr>
        <w:t>)</w:t>
      </w:r>
      <w:r w:rsidRPr="008D7C9A">
        <w:rPr>
          <w:rFonts w:eastAsia="Arial Unicode MS"/>
          <w:sz w:val="24"/>
          <w:szCs w:val="24"/>
          <w:lang w:eastAsia="ar-SA"/>
        </w:rPr>
        <w:tab/>
      </w:r>
    </w:p>
    <w:p w:rsidR="00723F03" w:rsidRPr="008D7C9A" w:rsidRDefault="00723F03" w:rsidP="00723F03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 w:rsidRPr="008D7C9A">
        <w:rPr>
          <w:rFonts w:eastAsia="Arial Unicode MS" w:cs="Arial"/>
          <w:color w:val="00B050"/>
          <w:sz w:val="24"/>
          <w:szCs w:val="24"/>
          <w:lang w:eastAsia="ar-SA"/>
        </w:rPr>
        <w:t>Room B: Breakout</w:t>
      </w:r>
      <w:r w:rsidRPr="008D7C9A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8D7C9A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="00FC4761" w:rsidRPr="008D7C9A">
        <w:rPr>
          <w:rFonts w:eastAsia="Arial Unicode MS" w:cs="Arial"/>
          <w:color w:val="00B050"/>
          <w:sz w:val="24"/>
          <w:szCs w:val="24"/>
          <w:lang w:eastAsia="ar-SA"/>
        </w:rPr>
        <w:t>(Day 2 – V2X</w:t>
      </w:r>
      <w:r w:rsidR="00680FC7" w:rsidRPr="008D7C9A">
        <w:rPr>
          <w:rFonts w:eastAsia="Arial Unicode MS" w:cs="Arial"/>
          <w:color w:val="00B050"/>
          <w:sz w:val="24"/>
          <w:szCs w:val="24"/>
          <w:lang w:eastAsia="ar-SA"/>
        </w:rPr>
        <w:t>: Golden Gate 4-5</w:t>
      </w:r>
      <w:r w:rsidR="00FC4761" w:rsidRPr="008D7C9A">
        <w:rPr>
          <w:rFonts w:eastAsia="Arial Unicode MS" w:cs="Arial"/>
          <w:color w:val="00B050"/>
          <w:sz w:val="24"/>
          <w:szCs w:val="24"/>
          <w:lang w:eastAsia="ar-SA"/>
        </w:rPr>
        <w:t>)</w:t>
      </w:r>
      <w:r w:rsidRPr="008D7C9A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:rsidR="00723F03" w:rsidRPr="008D7C9A" w:rsidRDefault="00723F03" w:rsidP="00723F03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7216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  <w:gridCol w:w="771"/>
      </w:tblGrid>
      <w:tr w:rsidR="000065E1" w:rsidRPr="008D7C9A" w:rsidTr="000065E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065E1" w:rsidRPr="008D7C9A" w:rsidRDefault="000065E1" w:rsidP="00655EF0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065E1" w:rsidRPr="008D7C9A" w:rsidRDefault="000065E1" w:rsidP="00655EF0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0065E1" w:rsidRPr="008D7C9A" w:rsidRDefault="000065E1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  <w:p w:rsidR="000065E1" w:rsidRPr="008D7C9A" w:rsidRDefault="000065E1" w:rsidP="00FC476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color w:val="00B050"/>
                <w:sz w:val="20"/>
                <w:szCs w:val="20"/>
                <w:lang w:eastAsia="ar-SA"/>
              </w:rPr>
              <w:t>(Day 2)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0065E1" w:rsidRPr="008D7C9A" w:rsidRDefault="000065E1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  <w:p w:rsidR="000065E1" w:rsidRPr="008D7C9A" w:rsidRDefault="000065E1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color w:val="00B050"/>
                <w:sz w:val="20"/>
                <w:szCs w:val="20"/>
                <w:lang w:eastAsia="ar-SA"/>
              </w:rPr>
              <w:t>(Day 3)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</w:tcPr>
          <w:p w:rsidR="000065E1" w:rsidRPr="008D7C9A" w:rsidRDefault="000065E1" w:rsidP="00655EF0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0065E1" w:rsidRPr="008D7C9A" w:rsidTr="000065E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065E1" w:rsidRPr="008D7C9A" w:rsidRDefault="000065E1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65E1" w:rsidRPr="008D7C9A" w:rsidRDefault="000065E1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08:00</w:t>
            </w:r>
          </w:p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065E1" w:rsidRPr="008D7C9A" w:rsidRDefault="000065E1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0"/>
                <w:lang w:eastAsia="ja-JP"/>
              </w:rPr>
            </w:pPr>
            <w:r w:rsidRPr="008D7C9A">
              <w:rPr>
                <w:rFonts w:eastAsia="MS Mincho" w:cs="Arial"/>
                <w:b/>
                <w:bCs/>
                <w:color w:val="00B050"/>
                <w:sz w:val="20"/>
                <w:szCs w:val="20"/>
                <w:lang w:eastAsia="ja-JP"/>
              </w:rPr>
              <w:t>Note:</w:t>
            </w:r>
            <w:r w:rsidRPr="008D7C9A">
              <w:rPr>
                <w:rFonts w:eastAsia="MS Mincho" w:cs="Arial"/>
                <w:bCs/>
                <w:color w:val="00B050"/>
                <w:sz w:val="20"/>
                <w:szCs w:val="20"/>
                <w:lang w:eastAsia="ja-JP"/>
              </w:rPr>
              <w:t xml:space="preserve"> V2X Room to change to </w:t>
            </w:r>
            <w:r w:rsidRPr="008D7C9A">
              <w:rPr>
                <w:rFonts w:eastAsia="MS Mincho" w:cs="Arial"/>
                <w:bCs/>
                <w:color w:val="00B050"/>
                <w:sz w:val="20"/>
                <w:szCs w:val="20"/>
                <w:u w:val="single"/>
                <w:lang w:eastAsia="ja-JP"/>
              </w:rPr>
              <w:t>Room A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0065E1" w:rsidRPr="008D7C9A" w:rsidRDefault="000065E1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08:00</w:t>
            </w:r>
          </w:p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065E1" w:rsidRPr="008D7C9A" w:rsidRDefault="000065E1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08:50</w:t>
            </w:r>
          </w:p>
        </w:tc>
      </w:tr>
      <w:tr w:rsidR="000065E1" w:rsidRPr="008D7C9A" w:rsidTr="000065E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65E1" w:rsidRPr="008D7C9A" w:rsidRDefault="000065E1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8D7C9A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8D7C9A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8D7C9A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8D7C9A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FS_eV2X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0065E1" w:rsidRPr="008D7C9A" w:rsidRDefault="000065E1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</w:tr>
      <w:tr w:rsidR="000065E1" w:rsidRPr="008D7C9A" w:rsidTr="000065E1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</w:tr>
      <w:tr w:rsidR="000065E1" w:rsidRPr="008D7C9A" w:rsidTr="000065E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12:30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8D7C9A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8D7C9A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8D7C9A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0065E1" w:rsidRPr="008D7C9A" w:rsidRDefault="000065E1" w:rsidP="00723F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 w:rsidRPr="008D7C9A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FS_eV2X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12:30</w:t>
            </w:r>
          </w:p>
        </w:tc>
      </w:tr>
      <w:tr w:rsidR="000065E1" w:rsidRPr="008D7C9A" w:rsidTr="000065E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65E1" w:rsidRPr="008D7C9A" w:rsidRDefault="000065E1" w:rsidP="00655EF0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065E1" w:rsidRPr="008D7C9A" w:rsidRDefault="000065E1" w:rsidP="00655EF0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0065E1" w:rsidRPr="008D7C9A" w:rsidRDefault="000065E1" w:rsidP="00655EF0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</w:tr>
      <w:tr w:rsidR="000065E1" w:rsidRPr="008D7C9A" w:rsidTr="000065E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14:00</w:t>
            </w:r>
          </w:p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15:30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8D7C9A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lastRenderedPageBreak/>
              <w:t xml:space="preserve">Drafting 2 </w:t>
            </w:r>
            <w:r w:rsidRPr="008D7C9A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8D7C9A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8D7C9A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lastRenderedPageBreak/>
              <w:t>FS_eV2X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14:00</w:t>
            </w:r>
          </w:p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15:30</w:t>
            </w:r>
          </w:p>
        </w:tc>
      </w:tr>
      <w:tr w:rsidR="000065E1" w:rsidRPr="008D7C9A" w:rsidTr="000065E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65E1" w:rsidRPr="008D7C9A" w:rsidRDefault="000065E1" w:rsidP="00655EF0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065E1" w:rsidRPr="008D7C9A" w:rsidRDefault="000065E1" w:rsidP="00655EF0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65E1" w:rsidRPr="008D7C9A" w:rsidRDefault="000065E1" w:rsidP="00655EF0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0065E1" w:rsidRPr="008D7C9A" w:rsidRDefault="000065E1" w:rsidP="00655EF0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</w:tr>
      <w:tr w:rsidR="000065E1" w:rsidRPr="008D7C9A" w:rsidTr="000065E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65E1" w:rsidRPr="008D7C9A" w:rsidRDefault="000065E1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16:00</w:t>
            </w:r>
          </w:p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17:30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8D7C9A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8D7C9A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8D7C9A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8D7C9A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FS_eV2X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</w:pPr>
            <w:r w:rsidRPr="008D7C9A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8D7C9A">
              <w:rPr>
                <w:rFonts w:eastAsia="MS Mincho" w:cs="Arial"/>
                <w:b/>
                <w:color w:val="FF00FF"/>
                <w:kern w:val="24"/>
                <w:sz w:val="24"/>
                <w:szCs w:val="24"/>
                <w:u w:val="single"/>
                <w:lang w:eastAsia="ja-JP"/>
              </w:rPr>
              <w:t>(Rm A)</w:t>
            </w:r>
            <w:r w:rsidRPr="008D7C9A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:rsidR="000065E1" w:rsidRPr="008D7C9A" w:rsidRDefault="000065E1" w:rsidP="003D6A7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 w:themeColor="text1"/>
                <w:kern w:val="24"/>
                <w:sz w:val="24"/>
                <w:szCs w:val="24"/>
                <w:lang w:eastAsia="ja-JP"/>
              </w:rPr>
            </w:pPr>
            <w:r w:rsidRPr="008D7C9A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  <w:t xml:space="preserve">V2X Revision </w:t>
            </w:r>
            <w:r w:rsidRPr="008D7C9A">
              <w:rPr>
                <w:rFonts w:cs="Arial"/>
                <w:b/>
                <w:bCs/>
                <w:color w:val="555555"/>
                <w:sz w:val="19"/>
                <w:szCs w:val="19"/>
                <w:lang w:eastAsia="ko-KR"/>
              </w:rPr>
              <w:drawing>
                <wp:inline distT="0" distB="0" distL="0" distR="0" wp14:anchorId="08D9C9A3" wp14:editId="2619380D">
                  <wp:extent cx="257175" cy="257175"/>
                  <wp:effectExtent l="0" t="0" r="9525" b="9525"/>
                  <wp:docPr id="1" name="Picture 1" descr="🚙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🚙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0065E1" w:rsidRPr="008D7C9A" w:rsidRDefault="000065E1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16:00</w:t>
            </w:r>
          </w:p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17:30</w:t>
            </w:r>
          </w:p>
        </w:tc>
      </w:tr>
      <w:tr w:rsidR="000065E1" w:rsidRPr="008D7C9A" w:rsidTr="000065E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65E1" w:rsidRPr="008D7C9A" w:rsidRDefault="000065E1" w:rsidP="00655EF0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65E1" w:rsidRPr="008D7C9A" w:rsidRDefault="000065E1" w:rsidP="00655EF0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0065E1" w:rsidRPr="008D7C9A" w:rsidTr="000065E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65E1" w:rsidRPr="008D7C9A" w:rsidRDefault="000065E1" w:rsidP="00655EF0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17:40</w:t>
            </w:r>
          </w:p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065E1" w:rsidRPr="008D7C9A" w:rsidRDefault="000065E1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8D7C9A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8D7C9A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8D7C9A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0065E1" w:rsidRPr="008D7C9A" w:rsidRDefault="000065E1" w:rsidP="008A3E8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 w:rsidRPr="008D7C9A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FS_eV2X</w:t>
            </w: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/</w:t>
            </w:r>
            <w:r w:rsidRPr="008D7C9A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V2XLTE</w:t>
            </w:r>
          </w:p>
          <w:p w:rsidR="000065E1" w:rsidRPr="008D7C9A" w:rsidRDefault="000065E1" w:rsidP="008A3E8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8D7C9A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V2X Privacy (19:10)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</w:pPr>
            <w:r w:rsidRPr="008D7C9A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8D7C9A">
              <w:rPr>
                <w:rFonts w:eastAsia="MS Mincho" w:cs="Arial"/>
                <w:b/>
                <w:color w:val="FF00FF"/>
                <w:kern w:val="24"/>
                <w:sz w:val="24"/>
                <w:szCs w:val="24"/>
                <w:u w:val="single"/>
                <w:lang w:eastAsia="ja-JP"/>
              </w:rPr>
              <w:t>(Rm A)</w:t>
            </w:r>
            <w:r w:rsidRPr="008D7C9A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:rsidR="000065E1" w:rsidRPr="008D7C9A" w:rsidRDefault="000065E1" w:rsidP="003D6A7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 w:themeColor="text1"/>
                <w:sz w:val="24"/>
                <w:szCs w:val="24"/>
                <w:lang w:eastAsia="ja-JP"/>
              </w:rPr>
            </w:pPr>
            <w:r w:rsidRPr="008D7C9A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  <w:t xml:space="preserve">V2X </w:t>
            </w:r>
            <w:r w:rsidRPr="008D7C9A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  <w:t>Revision</w:t>
            </w:r>
            <w:r w:rsidRPr="008D7C9A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  <w:t xml:space="preserve"> </w:t>
            </w:r>
            <w:r w:rsidRPr="008D7C9A">
              <w:rPr>
                <w:rFonts w:cs="Arial"/>
                <w:b/>
                <w:bCs/>
                <w:color w:val="555555"/>
                <w:sz w:val="19"/>
                <w:szCs w:val="19"/>
                <w:lang w:eastAsia="ko-KR"/>
              </w:rPr>
              <w:drawing>
                <wp:inline distT="0" distB="0" distL="0" distR="0" wp14:anchorId="3088094A" wp14:editId="6DD9290E">
                  <wp:extent cx="304800" cy="304800"/>
                  <wp:effectExtent l="0" t="0" r="0" b="0"/>
                  <wp:docPr id="2" name="Picture 2" descr="🚕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🚕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0065E1" w:rsidRPr="008D7C9A" w:rsidRDefault="000065E1" w:rsidP="00655EF0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17:40</w:t>
            </w:r>
          </w:p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065E1" w:rsidRPr="008D7C9A" w:rsidRDefault="000065E1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</w:tr>
    </w:tbl>
    <w:p w:rsidR="00723F03" w:rsidRPr="008D7C9A" w:rsidRDefault="00723F03" w:rsidP="00723F03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723F03" w:rsidRPr="008D7C9A" w:rsidRDefault="00723F03" w:rsidP="00723F03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723F03" w:rsidRPr="008D7C9A" w:rsidRDefault="00723F03" w:rsidP="00723F03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  <w:r w:rsidRPr="008D7C9A">
        <w:rPr>
          <w:rFonts w:eastAsia="Arial Unicode MS" w:cs="Arial"/>
          <w:b/>
          <w:sz w:val="20"/>
          <w:szCs w:val="20"/>
          <w:u w:val="single"/>
          <w:lang w:eastAsia="ar-SA"/>
        </w:rPr>
        <w:t>Drafting sessions:</w:t>
      </w:r>
      <w:r w:rsidRPr="008D7C9A">
        <w:rPr>
          <w:rFonts w:eastAsia="Arial Unicode MS" w:cs="Arial"/>
          <w:sz w:val="20"/>
          <w:szCs w:val="20"/>
          <w:lang w:eastAsia="ar-SA"/>
        </w:rPr>
        <w:t xml:space="preserve"> </w:t>
      </w:r>
    </w:p>
    <w:p w:rsidR="00723F03" w:rsidRPr="008D7C9A" w:rsidRDefault="00723F03" w:rsidP="00723F03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eastAsia="ar-SA"/>
        </w:rPr>
      </w:pPr>
      <w:r w:rsidRPr="008D7C9A">
        <w:rPr>
          <w:rFonts w:eastAsia="Arial Unicode MS" w:cs="Arial"/>
          <w:bCs/>
          <w:sz w:val="20"/>
          <w:szCs w:val="20"/>
          <w:lang w:eastAsia="ar-SA"/>
        </w:rPr>
        <w:t xml:space="preserve">SMARTER: Mark </w:t>
      </w:r>
      <w:proofErr w:type="spellStart"/>
      <w:r w:rsidRPr="008D7C9A">
        <w:rPr>
          <w:rFonts w:eastAsia="Arial Unicode MS" w:cs="Arial"/>
          <w:bCs/>
          <w:sz w:val="20"/>
          <w:szCs w:val="20"/>
          <w:lang w:eastAsia="ar-SA"/>
        </w:rPr>
        <w:t>Younge</w:t>
      </w:r>
      <w:proofErr w:type="spellEnd"/>
      <w:r w:rsidRPr="008D7C9A">
        <w:rPr>
          <w:rFonts w:eastAsia="Arial Unicode MS" w:cs="Arial"/>
          <w:bCs/>
          <w:sz w:val="20"/>
          <w:szCs w:val="20"/>
          <w:lang w:eastAsia="ar-SA"/>
        </w:rPr>
        <w:t xml:space="preserve"> (T-Mobile US)</w:t>
      </w:r>
    </w:p>
    <w:p w:rsidR="00723F03" w:rsidRPr="008D7C9A" w:rsidRDefault="00723F03" w:rsidP="00723F03">
      <w:pPr>
        <w:suppressAutoHyphens/>
        <w:spacing w:after="0" w:line="240" w:lineRule="auto"/>
        <w:rPr>
          <w:rFonts w:eastAsia="Arial Unicode MS" w:cs="Arial"/>
          <w:b/>
          <w:bCs/>
          <w:sz w:val="20"/>
          <w:szCs w:val="20"/>
          <w:lang w:eastAsia="ar-SA"/>
        </w:rPr>
      </w:pPr>
      <w:r w:rsidRPr="008D7C9A">
        <w:rPr>
          <w:rFonts w:eastAsia="Arial Unicode MS" w:cs="Arial"/>
          <w:b/>
          <w:bCs/>
          <w:sz w:val="20"/>
          <w:szCs w:val="20"/>
          <w:lang w:eastAsia="ar-SA"/>
        </w:rPr>
        <w:t>V2X: Ki-Dong Lee (LG)</w:t>
      </w:r>
    </w:p>
    <w:p w:rsidR="00723F03" w:rsidRPr="008D7C9A" w:rsidRDefault="00A63873" w:rsidP="00723F03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eastAsia="ar-SA"/>
        </w:rPr>
      </w:pPr>
      <w:proofErr w:type="spellStart"/>
      <w:r w:rsidRPr="008D7C9A">
        <w:rPr>
          <w:rFonts w:eastAsia="Arial Unicode MS" w:cs="Arial"/>
          <w:bCs/>
          <w:sz w:val="20"/>
          <w:szCs w:val="20"/>
          <w:lang w:eastAsia="ar-SA"/>
        </w:rPr>
        <w:t>MCImp</w:t>
      </w:r>
      <w:proofErr w:type="spellEnd"/>
      <w:r w:rsidR="00723F03" w:rsidRPr="008D7C9A">
        <w:rPr>
          <w:rFonts w:eastAsia="Arial Unicode MS" w:cs="Arial"/>
          <w:bCs/>
          <w:sz w:val="20"/>
          <w:szCs w:val="20"/>
          <w:lang w:eastAsia="ar-SA"/>
        </w:rPr>
        <w:t xml:space="preserve">: Toon </w:t>
      </w:r>
      <w:proofErr w:type="spellStart"/>
      <w:r w:rsidR="00723F03" w:rsidRPr="008D7C9A">
        <w:rPr>
          <w:rFonts w:eastAsia="Arial Unicode MS" w:cs="Arial"/>
          <w:bCs/>
          <w:sz w:val="20"/>
          <w:szCs w:val="20"/>
          <w:lang w:eastAsia="ar-SA"/>
        </w:rPr>
        <w:t>Norp</w:t>
      </w:r>
      <w:proofErr w:type="spellEnd"/>
      <w:r w:rsidR="00723F03" w:rsidRPr="008D7C9A">
        <w:rPr>
          <w:rFonts w:eastAsia="Arial Unicode MS" w:cs="Arial"/>
          <w:bCs/>
          <w:sz w:val="20"/>
          <w:szCs w:val="20"/>
          <w:lang w:eastAsia="ar-SA"/>
        </w:rPr>
        <w:t xml:space="preserve"> (KPN)</w:t>
      </w:r>
    </w:p>
    <w:p w:rsidR="00723F03" w:rsidRDefault="00723F03" w:rsidP="00723F03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eastAsia="ar-SA"/>
        </w:rPr>
      </w:pPr>
    </w:p>
    <w:p w:rsidR="000065E1" w:rsidRPr="008D7C9A" w:rsidRDefault="000065E1" w:rsidP="00723F03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eastAsia="ar-SA"/>
        </w:rPr>
      </w:pPr>
    </w:p>
    <w:p w:rsidR="00345EA9" w:rsidRPr="008D7C9A" w:rsidRDefault="00345EA9" w:rsidP="00345EA9">
      <w:pPr>
        <w:spacing w:after="0" w:line="240" w:lineRule="auto"/>
        <w:rPr>
          <w:rFonts w:eastAsia="Times New Roman"/>
          <w:b/>
          <w:sz w:val="20"/>
          <w:szCs w:val="20"/>
        </w:rPr>
      </w:pPr>
      <w:r w:rsidRPr="008D7C9A">
        <w:rPr>
          <w:rFonts w:eastAsia="Times New Roman"/>
          <w:b/>
          <w:sz w:val="20"/>
          <w:szCs w:val="20"/>
        </w:rPr>
        <w:t>LEGEND</w:t>
      </w:r>
    </w:p>
    <w:p w:rsidR="00345EA9" w:rsidRPr="008D7C9A" w:rsidRDefault="00345EA9" w:rsidP="00345EA9">
      <w:pPr>
        <w:spacing w:after="0" w:line="240" w:lineRule="auto"/>
        <w:rPr>
          <w:rFonts w:eastAsia="Times New Roman"/>
          <w:sz w:val="20"/>
          <w:szCs w:val="20"/>
        </w:rPr>
      </w:pPr>
      <w:r w:rsidRPr="008D7C9A">
        <w:rPr>
          <w:rFonts w:eastAsia="Times New Roman"/>
          <w:b/>
          <w:sz w:val="20"/>
          <w:szCs w:val="20"/>
        </w:rPr>
        <w:t>Doc Type</w:t>
      </w:r>
      <w:r w:rsidRPr="008D7C9A">
        <w:rPr>
          <w:rFonts w:eastAsia="Times New Roman"/>
          <w:sz w:val="20"/>
          <w:szCs w:val="20"/>
        </w:rPr>
        <w:t xml:space="preserve">: CR (Change request), TS (Technical Specification), TR (Technical Report), LS OUT(Outgoing Liaison Statement), TO (Incoming Liaison Statement To SA1), CC (Incoming Liaison Statement Copied to SA1), REP (Report), AGE (Agenda), </w:t>
      </w:r>
      <w:proofErr w:type="spellStart"/>
      <w:r w:rsidRPr="008D7C9A">
        <w:rPr>
          <w:rFonts w:eastAsia="Times New Roman"/>
          <w:sz w:val="20"/>
          <w:szCs w:val="20"/>
        </w:rPr>
        <w:t>Cont</w:t>
      </w:r>
      <w:proofErr w:type="spellEnd"/>
      <w:r w:rsidRPr="008D7C9A">
        <w:rPr>
          <w:rFonts w:eastAsia="Times New Roman"/>
          <w:sz w:val="20"/>
          <w:szCs w:val="20"/>
        </w:rPr>
        <w:t xml:space="preserve"> (Contribution)</w:t>
      </w:r>
      <w:r w:rsidR="002731F4" w:rsidRPr="008D7C9A">
        <w:rPr>
          <w:rFonts w:eastAsia="Times New Roman"/>
          <w:sz w:val="20"/>
          <w:szCs w:val="20"/>
        </w:rPr>
        <w:t>, WP (Work Plan)</w:t>
      </w:r>
    </w:p>
    <w:p w:rsidR="00345EA9" w:rsidRPr="008D7C9A" w:rsidRDefault="00345EA9" w:rsidP="00345EA9">
      <w:pPr>
        <w:spacing w:after="0" w:line="240" w:lineRule="auto"/>
        <w:rPr>
          <w:rFonts w:eastAsia="Times New Roman"/>
          <w:sz w:val="20"/>
          <w:szCs w:val="20"/>
        </w:rPr>
      </w:pPr>
      <w:r w:rsidRPr="008D7C9A">
        <w:rPr>
          <w:rFonts w:eastAsia="Times New Roman"/>
          <w:b/>
          <w:sz w:val="20"/>
          <w:szCs w:val="20"/>
        </w:rPr>
        <w:t>Conclusion</w:t>
      </w:r>
      <w:r w:rsidRPr="008D7C9A">
        <w:rPr>
          <w:rFonts w:eastAsia="Times New Roman"/>
          <w:sz w:val="20"/>
          <w:szCs w:val="20"/>
        </w:rPr>
        <w:t>: Agreed, Approved, Revised to S1-1</w:t>
      </w:r>
      <w:r w:rsidR="00533947" w:rsidRPr="008D7C9A">
        <w:rPr>
          <w:rFonts w:eastAsia="Times New Roman"/>
          <w:sz w:val="20"/>
          <w:szCs w:val="20"/>
        </w:rPr>
        <w:t>6</w:t>
      </w:r>
      <w:r w:rsidRPr="008D7C9A">
        <w:rPr>
          <w:rFonts w:eastAsia="Times New Roman"/>
          <w:sz w:val="20"/>
          <w:szCs w:val="20"/>
        </w:rPr>
        <w:t>xxxx, Noted, Withdrawn, Moved to section xxx, Rejected, Postponed, Email Approval, Not Handled, Unallocated, Drafting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345EA9" w:rsidRPr="008D7C9A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345EA9" w:rsidRPr="008D7C9A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345EA9" w:rsidRPr="008D7C9A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45EA9" w:rsidRPr="008D7C9A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 w:rsidRPr="008D7C9A"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345EA9" w:rsidRPr="008D7C9A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 w:rsidRPr="008D7C9A"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 w:rsidRPr="008D7C9A"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345EA9" w:rsidRPr="008D7C9A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345EA9" w:rsidRPr="008D7C9A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345EA9" w:rsidRPr="008D7C9A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345EA9" w:rsidRPr="008D7C9A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8D7C9A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8D7C9A" w:rsidRDefault="00345EA9" w:rsidP="00E30C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</w:t>
            </w:r>
            <w:r w:rsidR="00FA1229" w:rsidRPr="008D7C9A">
              <w:rPr>
                <w:rFonts w:eastAsia="Times New Roman" w:cs="Arial"/>
                <w:szCs w:val="18"/>
                <w:lang w:eastAsia="ar-SA"/>
              </w:rPr>
              <w:t>6</w:t>
            </w:r>
            <w:r w:rsidRPr="008D7C9A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8D7C9A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8D7C9A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8D7C9A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Agreed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8D7C9A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8D7C9A" w:rsidTr="00744151">
        <w:trPr>
          <w:trHeight w:val="141"/>
        </w:trPr>
        <w:tc>
          <w:tcPr>
            <w:tcW w:w="675" w:type="dxa"/>
            <w:shd w:val="clear" w:color="auto" w:fill="00FFFF"/>
          </w:tcPr>
          <w:p w:rsidR="006F221F" w:rsidRPr="008D7C9A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6F221F" w:rsidRPr="008D7C9A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8D7C9A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6F221F" w:rsidRPr="008D7C9A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6F221F" w:rsidRPr="008D7C9A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6F221F" w:rsidRPr="008D7C9A" w:rsidRDefault="006F221F" w:rsidP="002B3E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r w:rsidR="00AC6425" w:rsidRPr="008D7C9A">
              <w:rPr>
                <w:rFonts w:eastAsia="Times New Roman" w:cs="Arial"/>
                <w:szCs w:val="18"/>
                <w:lang w:eastAsia="ar-SA"/>
              </w:rPr>
              <w:t>S1-1</w:t>
            </w:r>
            <w:r w:rsidR="002B3E78" w:rsidRPr="008D7C9A">
              <w:rPr>
                <w:rFonts w:eastAsia="Times New Roman" w:cs="Arial"/>
                <w:szCs w:val="18"/>
                <w:lang w:eastAsia="ar-SA"/>
              </w:rPr>
              <w:t>6</w:t>
            </w:r>
            <w:r w:rsidRPr="008D7C9A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6F221F" w:rsidRPr="008D7C9A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8D7C9A" w:rsidTr="00744151">
        <w:trPr>
          <w:trHeight w:val="141"/>
        </w:trPr>
        <w:tc>
          <w:tcPr>
            <w:tcW w:w="675" w:type="dxa"/>
            <w:shd w:val="clear" w:color="auto" w:fill="00FFFF"/>
          </w:tcPr>
          <w:p w:rsidR="006F221F" w:rsidRPr="008D7C9A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6F221F" w:rsidRPr="008D7C9A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8D7C9A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6F221F" w:rsidRPr="008D7C9A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6F221F" w:rsidRPr="008D7C9A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6F221F" w:rsidRPr="008D7C9A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6F221F" w:rsidRPr="008D7C9A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8D7C9A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8D7C9A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8D7C9A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8D7C9A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8D7C9A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8D7C9A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8D7C9A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8D7C9A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8D7C9A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8D7C9A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8D7C9A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8D7C9A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8D7C9A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8D7C9A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8D7C9A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Moved to section xxx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8D7C9A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8D7C9A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8D7C9A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8D7C9A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8D7C9A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8D7C9A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8D7C9A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8D7C9A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Rejected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8D7C9A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8D7C9A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8D7C9A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8D7C9A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8D7C9A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8D7C9A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8D7C9A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8D7C9A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Postponed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8D7C9A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8D7C9A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8D7C9A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8D7C9A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8D7C9A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8D7C9A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8D7C9A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8D7C9A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Email Approval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8D7C9A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8D7C9A" w:rsidTr="00744151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8D7C9A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8D7C9A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8D7C9A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8D7C9A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8D7C9A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8D7C9A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8D7C9A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8D7C9A" w:rsidTr="00744151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8D7C9A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8D7C9A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8D7C9A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8D7C9A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8D7C9A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8D7C9A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Unallocated / Drafting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8D7C9A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345EA9" w:rsidRPr="008D7C9A" w:rsidRDefault="00345EA9" w:rsidP="00345E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291CC5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8D7C9A" w:rsidRPr="008D7C9A" w:rsidRDefault="008D7C9A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808"/>
        <w:gridCol w:w="1151"/>
        <w:gridCol w:w="2532"/>
        <w:gridCol w:w="4229"/>
        <w:gridCol w:w="2076"/>
        <w:gridCol w:w="4103"/>
      </w:tblGrid>
      <w:tr w:rsidR="003124E9" w:rsidRPr="008D7C9A" w:rsidTr="00466912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:rsidR="003124E9" w:rsidRPr="008D7C9A" w:rsidRDefault="006D6079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lastRenderedPageBreak/>
              <w:t>FS_eV2X</w:t>
            </w:r>
          </w:p>
        </w:tc>
      </w:tr>
      <w:tr w:rsidR="003124E9" w:rsidRPr="008D7C9A" w:rsidTr="00AA1BFD">
        <w:trPr>
          <w:trHeight w:val="141"/>
        </w:trPr>
        <w:tc>
          <w:tcPr>
            <w:tcW w:w="14899" w:type="dxa"/>
            <w:gridSpan w:val="6"/>
            <w:tcBorders>
              <w:bottom w:val="nil"/>
            </w:tcBorders>
            <w:shd w:val="clear" w:color="auto" w:fill="F2F2F2"/>
          </w:tcPr>
          <w:p w:rsidR="003124E9" w:rsidRPr="008D7C9A" w:rsidRDefault="003124E9" w:rsidP="004070E3">
            <w:pPr>
              <w:pStyle w:val="Heading2"/>
            </w:pPr>
            <w:r w:rsidRPr="008D7C9A">
              <w:t>FS_eV2X: Study on Enhancement of 3GPP support for V2X services [</w:t>
            </w:r>
            <w:r w:rsidRPr="008D7C9A">
              <w:rPr>
                <w:bCs/>
              </w:rPr>
              <w:t>SP-160504]</w:t>
            </w:r>
            <w:r w:rsidR="00FC4761" w:rsidRPr="008D7C9A">
              <w:rPr>
                <w:bCs/>
              </w:rPr>
              <w:t xml:space="preserve"> (= AGE item 9.2 in SA1 Agenda)</w:t>
            </w:r>
          </w:p>
        </w:tc>
      </w:tr>
      <w:tr w:rsidR="003124E9" w:rsidRPr="008D7C9A" w:rsidTr="00AA1BFD">
        <w:trPr>
          <w:trHeight w:val="141"/>
        </w:trPr>
        <w:tc>
          <w:tcPr>
            <w:tcW w:w="148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124E9" w:rsidRPr="008D7C9A" w:rsidRDefault="003124E9" w:rsidP="00AA1BF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b/>
                <w:szCs w:val="18"/>
                <w:lang w:eastAsia="ar-SA"/>
              </w:rPr>
              <w:t>Contributions to Building Block TR</w:t>
            </w:r>
          </w:p>
          <w:p w:rsidR="003124E9" w:rsidRPr="008D7C9A" w:rsidRDefault="003124E9" w:rsidP="00AA1BF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3124E9" w:rsidRPr="008D7C9A" w:rsidRDefault="003124E9" w:rsidP="00AA1BF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szCs w:val="18"/>
                <w:lang w:eastAsia="ar-SA"/>
              </w:rPr>
              <w:t>Latest version: TR 22.xyzv0.1.0</w:t>
            </w:r>
          </w:p>
          <w:p w:rsidR="003124E9" w:rsidRPr="008D7C9A" w:rsidRDefault="003124E9" w:rsidP="00AA1BF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szCs w:val="18"/>
                <w:lang w:eastAsia="ar-SA"/>
              </w:rPr>
              <w:t>Target completion date: SA#74 (12/2016)</w:t>
            </w:r>
          </w:p>
          <w:p w:rsidR="003124E9" w:rsidRPr="008D7C9A" w:rsidRDefault="003124E9" w:rsidP="00AA1BF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szCs w:val="18"/>
                <w:lang w:eastAsia="ar-SA"/>
              </w:rPr>
              <w:t>Percentage completion: 30%</w:t>
            </w:r>
          </w:p>
          <w:p w:rsidR="003124E9" w:rsidRPr="008D7C9A" w:rsidRDefault="003124E9" w:rsidP="00AA1BFD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650363" w:rsidRPr="008D7C9A" w:rsidTr="00655EF0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50363" w:rsidRPr="008D7C9A" w:rsidRDefault="00650363" w:rsidP="00655EF0">
            <w:pPr>
              <w:pStyle w:val="Heading5"/>
              <w:rPr>
                <w:rFonts w:cs="Arial"/>
              </w:rPr>
            </w:pPr>
            <w:r w:rsidRPr="008D7C9A">
              <w:rPr>
                <w:rFonts w:cs="Arial"/>
              </w:rPr>
              <w:t>Consolidation</w:t>
            </w:r>
            <w:r w:rsidR="0059639B" w:rsidRPr="008D7C9A">
              <w:rPr>
                <w:rFonts w:cs="Arial"/>
              </w:rPr>
              <w:t xml:space="preserve"> of Potential Requirements</w:t>
            </w:r>
          </w:p>
        </w:tc>
      </w:tr>
      <w:tr w:rsidR="00650363" w:rsidRPr="008D7C9A" w:rsidTr="00655EF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63" w:rsidRPr="008D7C9A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63" w:rsidRPr="008D7C9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" w:history="1">
              <w:r w:rsidR="00650363" w:rsidRPr="008D7C9A">
                <w:rPr>
                  <w:rStyle w:val="Hyperlink"/>
                  <w:rFonts w:eastAsia="Times New Roman" w:cs="Arial"/>
                </w:rPr>
                <w:t>S1-162071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63" w:rsidRPr="008D7C9A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LG Electronics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63" w:rsidRPr="008D7C9A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Consolidation of PRs in eV2X TR (eV2X 5G Aspects)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63" w:rsidRPr="008D7C9A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63" w:rsidRPr="008D7C9A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538FB" w:rsidRPr="008D7C9A" w:rsidTr="001C7B4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8FB" w:rsidRPr="008D7C9A" w:rsidRDefault="003538FB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8FB" w:rsidRPr="008D7C9A" w:rsidRDefault="003A21D9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" w:history="1">
              <w:r w:rsidR="003538FB" w:rsidRPr="008D7C9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S1-162102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8FB" w:rsidRPr="008D7C9A" w:rsidRDefault="003538FB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8FB" w:rsidRPr="008D7C9A" w:rsidRDefault="003538FB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Clarification split of eV2X requirements between LTE and NR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8FB" w:rsidRPr="008D7C9A" w:rsidRDefault="003538FB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8FB" w:rsidRPr="008D7C9A" w:rsidRDefault="003538FB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538FB" w:rsidRPr="008D7C9A" w:rsidTr="001C7B4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8FB" w:rsidRPr="008D7C9A" w:rsidRDefault="003538FB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8FB" w:rsidRPr="008D7C9A" w:rsidRDefault="003A21D9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" w:history="1">
              <w:r w:rsidR="003538FB" w:rsidRPr="008D7C9A">
                <w:rPr>
                  <w:rStyle w:val="Hyperlink"/>
                  <w:rFonts w:cs="Arial"/>
                  <w:szCs w:val="18"/>
                  <w:lang w:eastAsia="ar-SA"/>
                </w:rPr>
                <w:t>S1-162183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8FB" w:rsidRPr="008D7C9A" w:rsidRDefault="003538FB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8FB" w:rsidRPr="008D7C9A" w:rsidRDefault="003538FB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SimSun"/>
                <w:lang w:eastAsia="en-GB"/>
              </w:rPr>
              <w:t>eV2X requirement allocation between LTE and SMARTER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8FB" w:rsidRPr="008D7C9A" w:rsidRDefault="003538FB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8FB" w:rsidRPr="008D7C9A" w:rsidRDefault="003538FB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5E48BA" w:rsidRPr="008D7C9A" w:rsidTr="0024130C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E48BA" w:rsidRPr="008D7C9A" w:rsidRDefault="005E48BA" w:rsidP="0024130C">
            <w:pPr>
              <w:pStyle w:val="Heading5"/>
              <w:rPr>
                <w:rFonts w:cs="Arial"/>
              </w:rPr>
            </w:pPr>
            <w:r w:rsidRPr="008D7C9A">
              <w:rPr>
                <w:rFonts w:cs="Arial"/>
              </w:rPr>
              <w:t>New use cases</w:t>
            </w:r>
            <w:r w:rsidR="00020071" w:rsidRPr="008D7C9A">
              <w:rPr>
                <w:rFonts w:cs="Arial"/>
              </w:rPr>
              <w:t xml:space="preserve"> and new requirements – communication related</w:t>
            </w:r>
          </w:p>
        </w:tc>
      </w:tr>
      <w:tr w:rsidR="00020071" w:rsidRPr="008D7C9A" w:rsidTr="00655EF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" w:history="1">
              <w:r w:rsidR="00020071" w:rsidRPr="008D7C9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S1-162050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Use Case on Coexistence of 3GPP RATs and non-3GPP RATs foreV2X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20071" w:rsidRPr="008D7C9A" w:rsidTr="00655EF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5" w:history="1">
              <w:r w:rsidR="00020071" w:rsidRPr="008D7C9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S1-162051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Use Case on NR and LTE interoperability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20071" w:rsidRPr="008D7C9A" w:rsidTr="00655EF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6" w:history="1">
              <w:r w:rsidR="00020071" w:rsidRPr="008D7C9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S1-162060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ETRI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C-ITS and LTE Interworking for Seamless Service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50363" w:rsidRPr="008D7C9A" w:rsidTr="00655EF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63" w:rsidRPr="008D7C9A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63" w:rsidRPr="008D7C9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7" w:history="1">
              <w:r w:rsidR="00650363" w:rsidRPr="008D7C9A">
                <w:rPr>
                  <w:rStyle w:val="Hyperlink"/>
                  <w:rFonts w:eastAsia="Times New Roman" w:cs="Arial"/>
                </w:rPr>
                <w:t>S1-162143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63" w:rsidRPr="008D7C9A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NTT DOCOMO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63" w:rsidRPr="008D7C9A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Consideration for eV2X on interoperability with other V2X schemes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63" w:rsidRPr="008D7C9A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63" w:rsidRPr="008D7C9A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50363" w:rsidRPr="008D7C9A" w:rsidTr="00655EF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63" w:rsidRPr="008D7C9A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63" w:rsidRPr="008D7C9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8" w:history="1">
              <w:r w:rsidR="00650363" w:rsidRPr="008D7C9A">
                <w:rPr>
                  <w:rStyle w:val="Hyperlink"/>
                  <w:rFonts w:eastAsia="Times New Roman" w:cs="Arial"/>
                </w:rPr>
                <w:t>S1-162154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63" w:rsidRPr="008D7C9A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ITRI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63" w:rsidRPr="008D7C9A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A vehicle information sharing requirement for eV2X interoperability with other V2X schemes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63" w:rsidRPr="008D7C9A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63" w:rsidRPr="008D7C9A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50363" w:rsidRPr="008D7C9A" w:rsidTr="00655EF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63" w:rsidRPr="008D7C9A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63" w:rsidRPr="008D7C9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9" w:history="1">
              <w:r w:rsidR="00650363" w:rsidRPr="008D7C9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S1-162049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63" w:rsidRPr="008D7C9A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63" w:rsidRPr="008D7C9A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Use of 3GPP system to support Non-3GPP RAT V2X operation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63" w:rsidRPr="008D7C9A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63" w:rsidRPr="008D7C9A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50363" w:rsidRPr="008D7C9A" w:rsidTr="00655EF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63" w:rsidRPr="008D7C9A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63" w:rsidRPr="008D7C9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0" w:history="1">
              <w:r w:rsidR="00650363" w:rsidRPr="008D7C9A">
                <w:rPr>
                  <w:rStyle w:val="Hyperlink"/>
                  <w:rFonts w:eastAsia="Times New Roman" w:cs="Arial"/>
                </w:rPr>
                <w:t>S1-162115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63" w:rsidRPr="008D7C9A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Intel Corporation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63" w:rsidRPr="008D7C9A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FS_eV2X RAT selection based on KPIs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63" w:rsidRPr="008D7C9A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63" w:rsidRPr="008D7C9A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20071" w:rsidRPr="008D7C9A" w:rsidTr="00655EF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1" w:history="1">
              <w:r w:rsidR="00020071" w:rsidRPr="008D7C9A">
                <w:rPr>
                  <w:rStyle w:val="Hyperlink"/>
                  <w:rFonts w:eastAsia="Times New Roman" w:cs="Arial"/>
                </w:rPr>
                <w:t>S1-162114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Intel Corporation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FS_eV2X 802.11p-based RSU Measurements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20071" w:rsidRPr="008D7C9A" w:rsidTr="00655EF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2" w:history="1">
              <w:r w:rsidR="00020071" w:rsidRPr="008D7C9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S1-162052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Use case on Communication Status Reporting in eV2X TR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20071" w:rsidRPr="008D7C9A" w:rsidTr="00655EF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3" w:history="1">
              <w:r w:rsidR="00020071" w:rsidRPr="008D7C9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S1-162116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Intel Corporation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FS_eV2X Out of RAT Coverage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50363" w:rsidRPr="008D7C9A" w:rsidTr="00655EF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63" w:rsidRPr="008D7C9A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63" w:rsidRPr="008D7C9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4" w:history="1">
              <w:r w:rsidR="00650363" w:rsidRPr="008D7C9A">
                <w:rPr>
                  <w:rStyle w:val="Hyperlink"/>
                  <w:rFonts w:eastAsia="Times New Roman" w:cs="Arial"/>
                </w:rPr>
                <w:t>S1-162142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63" w:rsidRPr="008D7C9A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NTT DOCOMO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63" w:rsidRPr="008D7C9A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Consideration for eV2X on multi PLMN environment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63" w:rsidRPr="008D7C9A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63" w:rsidRPr="008D7C9A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50363" w:rsidRPr="008D7C9A" w:rsidTr="00655EF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63" w:rsidRPr="008D7C9A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63" w:rsidRPr="008D7C9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5" w:history="1">
              <w:r w:rsidR="00650363" w:rsidRPr="008D7C9A">
                <w:rPr>
                  <w:rStyle w:val="Hyperlink"/>
                  <w:rFonts w:eastAsia="Times New Roman" w:cs="Arial"/>
                </w:rPr>
                <w:t>S1-162144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63" w:rsidRPr="008D7C9A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NTT DOCOMO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63" w:rsidRPr="008D7C9A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Consideration for eV2X on security aspects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63" w:rsidRPr="008D7C9A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63" w:rsidRPr="008D7C9A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20071" w:rsidRPr="008D7C9A" w:rsidTr="00655EF0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20071" w:rsidRPr="008D7C9A" w:rsidRDefault="00020071" w:rsidP="00020071">
            <w:pPr>
              <w:pStyle w:val="Heading5"/>
              <w:rPr>
                <w:rFonts w:cs="Arial"/>
              </w:rPr>
            </w:pPr>
            <w:r w:rsidRPr="008D7C9A">
              <w:rPr>
                <w:rFonts w:cs="Arial"/>
              </w:rPr>
              <w:t>New use cases and new requirements – V2X application related</w:t>
            </w:r>
          </w:p>
        </w:tc>
      </w:tr>
      <w:tr w:rsidR="00020071" w:rsidRPr="008D7C9A" w:rsidTr="00655EF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6" w:history="1">
              <w:r w:rsidR="00020071" w:rsidRPr="008D7C9A">
                <w:rPr>
                  <w:rStyle w:val="Hyperlink"/>
                  <w:rFonts w:eastAsia="Times New Roman" w:cs="Arial"/>
                </w:rPr>
                <w:t>S1-162040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China Mobile Communications Corporation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Traffic efficiency improvement by V2X communications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20071" w:rsidRPr="008D7C9A" w:rsidTr="00655EF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8D7C9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7" w:history="1">
              <w:r w:rsidR="00020071" w:rsidRPr="008D7C9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S1-162059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ETRI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 xml:space="preserve">Intersection Safety Information Provisioning for </w:t>
            </w:r>
            <w:r w:rsidRPr="008D7C9A">
              <w:rPr>
                <w:rFonts w:eastAsia="Times New Roman" w:cs="Arial"/>
                <w:szCs w:val="18"/>
                <w:lang w:eastAsia="ar-SA"/>
              </w:rPr>
              <w:lastRenderedPageBreak/>
              <w:t>Urban Driving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lastRenderedPageBreak/>
              <w:t>Revised to S1-162202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20071" w:rsidRPr="008D7C9A" w:rsidTr="00655EF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8" w:history="1">
              <w:r w:rsidR="00020071" w:rsidRPr="008D7C9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S1-162202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ETRI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Intersection Safety Information Provisioning for Urban Driving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Revision of S1-162059.</w:t>
            </w:r>
          </w:p>
          <w:p w:rsidR="00091CCC" w:rsidRPr="008D7C9A" w:rsidRDefault="00091CCC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091CCC" w:rsidRPr="008D7C9A" w:rsidRDefault="00091CCC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Drafting Note: Revised to 2202 before presentation;</w:t>
            </w:r>
          </w:p>
        </w:tc>
      </w:tr>
      <w:tr w:rsidR="00020071" w:rsidRPr="008D7C9A" w:rsidTr="00655EF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9" w:history="1">
              <w:r w:rsidR="00020071" w:rsidRPr="008D7C9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S1-162077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Use case to support Emergency Trajectory Alignment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20071" w:rsidRPr="008D7C9A" w:rsidTr="00655EF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0" w:history="1">
              <w:r w:rsidR="00020071" w:rsidRPr="008D7C9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S1-162078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Video data sharing for assisted and improved automated Driving (</w:t>
            </w: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VaD</w:t>
            </w:r>
            <w:proofErr w:type="spellEnd"/>
            <w:r w:rsidRPr="008D7C9A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20071" w:rsidRPr="008D7C9A" w:rsidTr="00655EF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1" w:history="1">
              <w:r w:rsidR="00020071" w:rsidRPr="008D7C9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S1-162079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 xml:space="preserve">eV2X use case for </w:t>
            </w: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Teleoperated</w:t>
            </w:r>
            <w:proofErr w:type="spellEnd"/>
            <w:r w:rsidRPr="008D7C9A">
              <w:rPr>
                <w:rFonts w:eastAsia="Times New Roman" w:cs="Arial"/>
                <w:szCs w:val="18"/>
                <w:lang w:eastAsia="ar-SA"/>
              </w:rPr>
              <w:t xml:space="preserve"> Support (</w:t>
            </w: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TeSo</w:t>
            </w:r>
            <w:proofErr w:type="spellEnd"/>
            <w:r w:rsidRPr="008D7C9A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20071" w:rsidRPr="008D7C9A" w:rsidTr="00091CC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2" w:history="1">
              <w:r w:rsidR="00020071" w:rsidRPr="008D7C9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S1-162080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Cooperative Collision Avoidance (</w:t>
            </w: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CoCA</w:t>
            </w:r>
            <w:proofErr w:type="spellEnd"/>
            <w:r w:rsidRPr="008D7C9A">
              <w:rPr>
                <w:rFonts w:eastAsia="Times New Roman" w:cs="Arial"/>
                <w:szCs w:val="18"/>
                <w:lang w:eastAsia="ar-SA"/>
              </w:rPr>
              <w:t>) of connected automated vehicles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C3851" w:rsidRPr="008D7C9A" w:rsidTr="00091CC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C3851" w:rsidRPr="008D7C9A" w:rsidRDefault="000C3851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C3851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3" w:history="1">
              <w:r w:rsidR="000C3851" w:rsidRPr="008D7C9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S1-162140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C3851" w:rsidRPr="008D7C9A" w:rsidRDefault="000C3851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NTT DOCOMO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C3851" w:rsidRPr="008D7C9A" w:rsidRDefault="000C3851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Use case for eV2X: information sharing for limited/full automated driving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C3851" w:rsidRPr="008D7C9A" w:rsidRDefault="00091CCC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Revised to S1-162244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C3851" w:rsidRPr="008D7C9A" w:rsidRDefault="000C3851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91CCC" w:rsidRPr="008D7C9A" w:rsidTr="00091CC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CCC" w:rsidRPr="008D7C9A" w:rsidRDefault="00091CCC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CCC" w:rsidRPr="008D7C9A" w:rsidRDefault="00091CCC" w:rsidP="0024130C">
            <w:pPr>
              <w:snapToGrid w:val="0"/>
              <w:spacing w:after="0" w:line="240" w:lineRule="auto"/>
            </w:pPr>
            <w:hyperlink r:id="rId34" w:history="1">
              <w:r w:rsidRPr="008D7C9A">
                <w:rPr>
                  <w:rStyle w:val="Hyperlink"/>
                  <w:rFonts w:cs="Arial"/>
                  <w:color w:val="auto"/>
                </w:rPr>
                <w:t>S1-162244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CCC" w:rsidRPr="008D7C9A" w:rsidRDefault="00091CCC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NTT DOCOMO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CCC" w:rsidRPr="008D7C9A" w:rsidRDefault="00091CCC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Use case for eV2X: information sharing for limited/full automated driving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CCC" w:rsidRPr="008D7C9A" w:rsidRDefault="00091CCC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CCC" w:rsidRPr="008D7C9A" w:rsidRDefault="00091CCC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Revision of S1-162140.</w:t>
            </w:r>
          </w:p>
          <w:p w:rsidR="00091CCC" w:rsidRPr="008D7C9A" w:rsidRDefault="00091CCC" w:rsidP="00091CC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Drafting Note: Revised to 2140 before presentation;</w:t>
            </w:r>
          </w:p>
        </w:tc>
      </w:tr>
      <w:tr w:rsidR="00FE3664" w:rsidRPr="008D7C9A" w:rsidTr="00091CC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5" w:history="1">
              <w:r w:rsidR="00FE3664" w:rsidRPr="008D7C9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S1-162141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NTT DOCOMO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Use case for eV2X: information sharing for limited/full automated platooning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8D7C9A" w:rsidRDefault="00091CCC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Revised to S1-162245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91CCC" w:rsidRPr="008D7C9A" w:rsidTr="00091CC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CCC" w:rsidRPr="008D7C9A" w:rsidRDefault="00091CCC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CCC" w:rsidRPr="008D7C9A" w:rsidRDefault="00091CCC" w:rsidP="0024130C">
            <w:pPr>
              <w:snapToGrid w:val="0"/>
              <w:spacing w:after="0" w:line="240" w:lineRule="auto"/>
            </w:pPr>
            <w:hyperlink r:id="rId36" w:history="1">
              <w:r w:rsidRPr="008D7C9A">
                <w:rPr>
                  <w:rStyle w:val="Hyperlink"/>
                  <w:rFonts w:cs="Arial"/>
                  <w:color w:val="auto"/>
                </w:rPr>
                <w:t>S1-162245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CCC" w:rsidRPr="008D7C9A" w:rsidRDefault="00091CCC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NTT DOCOMO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CCC" w:rsidRPr="008D7C9A" w:rsidRDefault="00091CCC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Use case for eV2X: information sharing for limited/full automated platooning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CCC" w:rsidRPr="008D7C9A" w:rsidRDefault="00091CCC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CCC" w:rsidRPr="008D7C9A" w:rsidRDefault="00091CCC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Revision of S1-162141.</w:t>
            </w:r>
          </w:p>
          <w:p w:rsidR="00091CCC" w:rsidRPr="008D7C9A" w:rsidRDefault="00091CCC" w:rsidP="00091CC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Drafting Note: Revised to 2141 before presentation;</w:t>
            </w:r>
          </w:p>
        </w:tc>
      </w:tr>
      <w:tr w:rsidR="00FE3664" w:rsidRPr="008D7C9A" w:rsidTr="0024130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7" w:history="1">
              <w:r w:rsidR="00FE3664" w:rsidRPr="008D7C9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S1-162152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Korea Railroad Research Institute (KRRI)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Use Case for Changing Driving-Mode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E3664" w:rsidRPr="008D7C9A" w:rsidTr="0024130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8" w:history="1">
              <w:r w:rsidR="00FE3664" w:rsidRPr="008D7C9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S1-162178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Qualcomm Incorporated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eV2X Use Case: Tethering via Vehicle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E3664" w:rsidRPr="008D7C9A" w:rsidTr="0024130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9" w:history="1">
              <w:r w:rsidR="00FE3664" w:rsidRPr="008D7C9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S1-162179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Qualcomm Incorporated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eV2X Use Case: Automated Parking Reservation System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71065F" w:rsidRPr="008D7C9A" w:rsidTr="0024130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5F" w:rsidRPr="008D7C9A" w:rsidRDefault="0071065F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5F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0" w:history="1">
              <w:r w:rsidR="0071065F" w:rsidRPr="008D7C9A">
                <w:rPr>
                  <w:rStyle w:val="Hyperlink"/>
                  <w:rFonts w:eastAsia="Times New Roman" w:cs="Arial"/>
                </w:rPr>
                <w:t>S1-162180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5F" w:rsidRPr="008D7C9A" w:rsidRDefault="0071065F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Qualcomm Incorporated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5F" w:rsidRPr="008D7C9A" w:rsidRDefault="0071065F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eV2X Use Case: Dynamic Ride Sharing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5F" w:rsidRPr="008D7C9A" w:rsidRDefault="0071065F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5F" w:rsidRPr="008D7C9A" w:rsidRDefault="0071065F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71065F" w:rsidRPr="008D7C9A" w:rsidTr="0024130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5F" w:rsidRPr="008D7C9A" w:rsidRDefault="0071065F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5F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1" w:history="1">
              <w:r w:rsidR="0071065F" w:rsidRPr="008D7C9A">
                <w:rPr>
                  <w:rStyle w:val="Hyperlink"/>
                  <w:rFonts w:eastAsia="Times New Roman" w:cs="Arial"/>
                </w:rPr>
                <w:t>S1-162181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5F" w:rsidRPr="008D7C9A" w:rsidRDefault="0071065F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Qualcomm Incorporated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5F" w:rsidRPr="008D7C9A" w:rsidRDefault="0071065F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eV2X Use Case: Hazardous Road Condition Warning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5F" w:rsidRPr="008D7C9A" w:rsidRDefault="0071065F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5F" w:rsidRPr="008D7C9A" w:rsidRDefault="0071065F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5E48BA" w:rsidRPr="008D7C9A" w:rsidTr="0024130C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E48BA" w:rsidRPr="008D7C9A" w:rsidRDefault="005E48BA" w:rsidP="0024130C">
            <w:pPr>
              <w:pStyle w:val="Heading5"/>
              <w:rPr>
                <w:rFonts w:cs="Arial"/>
              </w:rPr>
            </w:pPr>
            <w:r w:rsidRPr="008D7C9A">
              <w:rPr>
                <w:rFonts w:cs="Arial"/>
              </w:rPr>
              <w:t>Updates of KPIs and requirements</w:t>
            </w:r>
          </w:p>
        </w:tc>
      </w:tr>
      <w:tr w:rsidR="00BA31F2" w:rsidRPr="008D7C9A" w:rsidTr="00BA31F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1F2" w:rsidRPr="008D7C9A" w:rsidRDefault="00BA31F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1F2" w:rsidRPr="008D7C9A" w:rsidRDefault="003A21D9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2" w:history="1">
              <w:r w:rsidR="00BA31F2" w:rsidRPr="008D7C9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S1-162045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1F2" w:rsidRPr="008D7C9A" w:rsidRDefault="00BA31F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Rapporteur (LG Electronics)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1F2" w:rsidRPr="008D7C9A" w:rsidRDefault="00BA31F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Proposals for TBD and FFS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1F2" w:rsidRPr="008D7C9A" w:rsidRDefault="00BA31F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1F2" w:rsidRPr="008D7C9A" w:rsidRDefault="00BA31F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EB4516" w:rsidRPr="008D7C9A" w:rsidTr="00996B6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516" w:rsidRPr="008D7C9A" w:rsidRDefault="00EB4516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516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3" w:history="1">
              <w:r w:rsidR="00EB4516" w:rsidRPr="008D7C9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S1-162054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516" w:rsidRPr="008D7C9A" w:rsidRDefault="00EB4516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516" w:rsidRPr="008D7C9A" w:rsidRDefault="00EB4516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Considerations on some values in eV2X TR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516" w:rsidRPr="008D7C9A" w:rsidRDefault="00EB4516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516" w:rsidRPr="008D7C9A" w:rsidRDefault="00EB4516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EB4516" w:rsidRPr="008D7C9A" w:rsidTr="00996B6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B4516" w:rsidRPr="008D7C9A" w:rsidRDefault="00EB4516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B4516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4" w:history="1">
              <w:r w:rsidR="00EB4516" w:rsidRPr="008D7C9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S1-162072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B4516" w:rsidRPr="008D7C9A" w:rsidRDefault="00EB4516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B4516" w:rsidRPr="008D7C9A" w:rsidRDefault="00EB4516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Update the requirements of “Information change within platoon” in eV2X TR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B4516" w:rsidRPr="008D7C9A" w:rsidRDefault="00996B66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Revised to S1-162350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B4516" w:rsidRPr="008D7C9A" w:rsidRDefault="00EB4516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96B66" w:rsidRPr="008D7C9A" w:rsidTr="00996B6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B66" w:rsidRPr="008D7C9A" w:rsidRDefault="00996B66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B66" w:rsidRPr="008D7C9A" w:rsidRDefault="00996B66" w:rsidP="0024130C">
            <w:pPr>
              <w:snapToGrid w:val="0"/>
              <w:spacing w:after="0" w:line="240" w:lineRule="auto"/>
            </w:pPr>
            <w:hyperlink r:id="rId45" w:history="1">
              <w:r w:rsidRPr="008D7C9A">
                <w:rPr>
                  <w:rStyle w:val="Hyperlink"/>
                  <w:rFonts w:cs="Arial"/>
                  <w:color w:val="auto"/>
                </w:rPr>
                <w:t>S1-162350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B66" w:rsidRPr="008D7C9A" w:rsidRDefault="00996B66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B66" w:rsidRPr="008D7C9A" w:rsidRDefault="00996B66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Update the requirements of “Information change within platoon” in eV2X TR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B66" w:rsidRPr="008D7C9A" w:rsidRDefault="00996B66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B66" w:rsidRPr="008D7C9A" w:rsidRDefault="00996B66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Revision of S1-162072.</w:t>
            </w:r>
          </w:p>
          <w:p w:rsidR="00996B66" w:rsidRPr="008D7C9A" w:rsidRDefault="00996B66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 xml:space="preserve">Revised </w:t>
            </w:r>
            <w:r w:rsidR="000065E1">
              <w:rPr>
                <w:rFonts w:eastAsia="Times New Roman" w:cs="Arial"/>
                <w:szCs w:val="18"/>
                <w:lang w:eastAsia="ar-SA"/>
              </w:rPr>
              <w:t xml:space="preserve">to 2350 </w:t>
            </w:r>
            <w:r w:rsidRPr="008D7C9A">
              <w:rPr>
                <w:rFonts w:eastAsia="Times New Roman" w:cs="Arial"/>
                <w:szCs w:val="18"/>
                <w:lang w:eastAsia="ar-SA"/>
              </w:rPr>
              <w:t>before presentation;</w:t>
            </w:r>
          </w:p>
        </w:tc>
      </w:tr>
      <w:tr w:rsidR="00EB4516" w:rsidRPr="008D7C9A" w:rsidTr="0024130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516" w:rsidRPr="008D7C9A" w:rsidRDefault="00EB4516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516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6" w:history="1">
              <w:r w:rsidR="00EB4516" w:rsidRPr="008D7C9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S1-162076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516" w:rsidRPr="008D7C9A" w:rsidRDefault="00EB4516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516" w:rsidRPr="008D7C9A" w:rsidRDefault="00EB4516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Replace “Vehicle” by “UE” in 5.5.2 potential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516" w:rsidRPr="008D7C9A" w:rsidRDefault="00EB4516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516" w:rsidRPr="008D7C9A" w:rsidRDefault="00EB4516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C3851" w:rsidRPr="008D7C9A" w:rsidTr="0024130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851" w:rsidRPr="008D7C9A" w:rsidRDefault="000C3851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851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7" w:history="1">
              <w:r w:rsidR="000C3851" w:rsidRPr="008D7C9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S1-162083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851" w:rsidRPr="008D7C9A" w:rsidRDefault="000C3851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Huawei Technologies Co., Ltd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851" w:rsidRPr="008D7C9A" w:rsidRDefault="000C3851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Add Set I requirements for Platooning use case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851" w:rsidRPr="008D7C9A" w:rsidRDefault="000C3851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851" w:rsidRPr="008D7C9A" w:rsidRDefault="000C3851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E3664" w:rsidRPr="008D7C9A" w:rsidTr="0024130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8" w:history="1">
              <w:r w:rsidR="00FE3664" w:rsidRPr="008D7C9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S1-162151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KRRI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 xml:space="preserve">Corrections for Use Case Regarding Collective </w:t>
            </w:r>
            <w:r w:rsidRPr="008D7C9A">
              <w:rPr>
                <w:rFonts w:eastAsia="Times New Roman" w:cs="Arial"/>
                <w:szCs w:val="18"/>
                <w:lang w:eastAsia="ar-SA"/>
              </w:rPr>
              <w:lastRenderedPageBreak/>
              <w:t>Perception of Environment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E3664" w:rsidRPr="008D7C9A" w:rsidTr="0024130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9" w:history="1">
              <w:r w:rsidR="00FE3664" w:rsidRPr="008D7C9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S1-162153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Korea Railroad Research Institute (KRRI)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Corrections for Use Case Regarding Vehicle Platooning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E3664" w:rsidRPr="008D7C9A" w:rsidTr="0024130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0" w:history="1">
              <w:r w:rsidR="00FE3664" w:rsidRPr="008D7C9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S1-162164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Ericsson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Clarification of use case 5.6 in eV2X TR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71065F" w:rsidRPr="008D7C9A" w:rsidTr="0024130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5F" w:rsidRPr="008D7C9A" w:rsidRDefault="0071065F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5F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1" w:history="1">
              <w:r w:rsidR="0071065F" w:rsidRPr="008D7C9A">
                <w:rPr>
                  <w:rStyle w:val="Hyperlink"/>
                  <w:rFonts w:eastAsia="Times New Roman" w:cs="Arial"/>
                </w:rPr>
                <w:t>S1-162184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5F" w:rsidRPr="008D7C9A" w:rsidRDefault="0071065F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Qualcomm Incorporated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5F" w:rsidRPr="008D7C9A" w:rsidRDefault="0071065F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Update to eV2X use case “Automated Cooperative Driving for Short distance Grouping”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5F" w:rsidRPr="008D7C9A" w:rsidRDefault="0071065F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5F" w:rsidRPr="008D7C9A" w:rsidRDefault="0071065F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5E48BA" w:rsidRPr="008D7C9A" w:rsidTr="0024130C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E48BA" w:rsidRPr="008D7C9A" w:rsidRDefault="005E48BA" w:rsidP="0024130C">
            <w:pPr>
              <w:pStyle w:val="Heading5"/>
              <w:rPr>
                <w:rFonts w:cs="Arial"/>
              </w:rPr>
            </w:pPr>
            <w:r w:rsidRPr="008D7C9A">
              <w:rPr>
                <w:rFonts w:cs="Arial"/>
              </w:rPr>
              <w:t>Other contributions</w:t>
            </w:r>
          </w:p>
        </w:tc>
      </w:tr>
      <w:tr w:rsidR="003538FB" w:rsidRPr="008D7C9A" w:rsidTr="001C7B4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8FB" w:rsidRPr="008D7C9A" w:rsidRDefault="003538FB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8FB" w:rsidRPr="008D7C9A" w:rsidRDefault="003A21D9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2" w:history="1">
              <w:r w:rsidR="003538FB" w:rsidRPr="008D7C9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S1-162046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8FB" w:rsidRPr="008D7C9A" w:rsidRDefault="003538FB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Rapporteur (LG Electronics)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8FB" w:rsidRPr="008D7C9A" w:rsidRDefault="003538FB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Text Proposal for Considerations on FS_eV2X TR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8FB" w:rsidRPr="008D7C9A" w:rsidRDefault="003538FB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8FB" w:rsidRPr="008D7C9A" w:rsidRDefault="003538FB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E3664" w:rsidRPr="008D7C9A" w:rsidTr="0024130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3" w:history="1">
              <w:r w:rsidR="00FE3664" w:rsidRPr="008D7C9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S1-162053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Rapporteur (LG Electronics)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Proposals for the abbreviation and definition section of FS_eV2X TR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E3664" w:rsidRPr="008D7C9A" w:rsidTr="0024130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4" w:history="1">
              <w:r w:rsidR="00FE3664" w:rsidRPr="008D7C9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S1-162044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Rapporteur (LG Electronics)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Proposals for the overview section of FS_eV2X TR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A31F2" w:rsidRPr="008D7C9A" w:rsidTr="00BA31F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1F2" w:rsidRPr="008D7C9A" w:rsidRDefault="00BA31F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1F2" w:rsidRPr="008D7C9A" w:rsidRDefault="003A21D9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5" w:history="1">
              <w:r w:rsidR="00BA31F2" w:rsidRPr="008D7C9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S1-162047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1F2" w:rsidRPr="008D7C9A" w:rsidRDefault="00BA31F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Rapporteur (LG Electronics)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1F2" w:rsidRPr="008D7C9A" w:rsidRDefault="00BA31F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Text proposal for Conclusions in FS_eV2X TR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1F2" w:rsidRPr="008D7C9A" w:rsidRDefault="00BA31F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1F2" w:rsidRPr="008D7C9A" w:rsidRDefault="00BA31F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A31F2" w:rsidRPr="008D7C9A" w:rsidTr="00BA31F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1F2" w:rsidRPr="008D7C9A" w:rsidRDefault="00BA31F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1F2" w:rsidRPr="008D7C9A" w:rsidRDefault="003A21D9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6" w:history="1">
              <w:r w:rsidR="00BA31F2" w:rsidRPr="008D7C9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S1-162048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1F2" w:rsidRPr="008D7C9A" w:rsidRDefault="00BA31F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Rapporteur (LG Electronics)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1F2" w:rsidRPr="008D7C9A" w:rsidRDefault="00BA31F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[DRAFT] LS on Study on Enhancement of 3GPP support for V2X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1F2" w:rsidRPr="008D7C9A" w:rsidRDefault="00BA31F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1F2" w:rsidRPr="008D7C9A" w:rsidRDefault="00BA31F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71065F" w:rsidRPr="008D7C9A" w:rsidTr="0024130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5F" w:rsidRPr="008D7C9A" w:rsidRDefault="0071065F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5F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7" w:history="1">
              <w:r w:rsidR="0071065F" w:rsidRPr="008D7C9A">
                <w:rPr>
                  <w:rStyle w:val="Hyperlink"/>
                  <w:rFonts w:eastAsia="Times New Roman" w:cs="Arial"/>
                  <w:lang w:eastAsia="ar-SA"/>
                </w:rPr>
                <w:t>S1-162182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5F" w:rsidRPr="008D7C9A" w:rsidRDefault="0071065F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Qualcomm Incorporated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5F" w:rsidRPr="008D7C9A" w:rsidRDefault="0071065F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eV2X Platooning operations and requirements consolidation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5F" w:rsidRPr="008D7C9A" w:rsidRDefault="0071065F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5F" w:rsidRPr="008D7C9A" w:rsidRDefault="0071065F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highlight w:val="yellow"/>
                <w:lang w:eastAsia="ar-SA"/>
              </w:rPr>
              <w:t>Invalid ZIP file</w:t>
            </w:r>
          </w:p>
        </w:tc>
      </w:tr>
      <w:tr w:rsidR="00FE3664" w:rsidRPr="008D7C9A" w:rsidTr="0024130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FE3664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8" w:history="1">
              <w:r w:rsidR="00FE3664" w:rsidRPr="008D7C9A">
                <w:rPr>
                  <w:rStyle w:val="Hyperlink"/>
                  <w:rFonts w:eastAsia="Times New Roman" w:cs="Arial"/>
                </w:rPr>
                <w:t>S1-162112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Intel Corporation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FS_eV2X RAT selection based on KPIs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E3664" w:rsidRPr="008D7C9A" w:rsidTr="0024130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FE3664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9" w:history="1">
              <w:r w:rsidR="00FE3664" w:rsidRPr="008D7C9A">
                <w:rPr>
                  <w:rStyle w:val="Hyperlink"/>
                  <w:rFonts w:eastAsia="Times New Roman" w:cs="Arial"/>
                </w:rPr>
                <w:t>S1-162113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Intel Corporation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FS_eV2X Out of RAT Coverage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A31F2" w:rsidRPr="008D7C9A" w:rsidTr="00FE366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A31F2" w:rsidRPr="008D7C9A" w:rsidRDefault="00BA31F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A31F2" w:rsidRPr="008D7C9A" w:rsidRDefault="003A21D9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0" w:history="1">
              <w:r w:rsidR="00BA31F2" w:rsidRPr="008D7C9A">
                <w:rPr>
                  <w:rStyle w:val="Hyperlink"/>
                  <w:rFonts w:eastAsia="Times New Roman" w:cs="Arial"/>
                </w:rPr>
                <w:t>S1-162081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A31F2" w:rsidRPr="008D7C9A" w:rsidRDefault="000C3851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A31F2" w:rsidRPr="008D7C9A" w:rsidRDefault="000C3851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Clarification split of eV2X requirements between LTE and NR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A31F2" w:rsidRPr="008D7C9A" w:rsidRDefault="000C3851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A31F2" w:rsidRPr="008D7C9A" w:rsidRDefault="00BA31F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A31F2" w:rsidRPr="008D7C9A" w:rsidTr="00FE366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A31F2" w:rsidRPr="008D7C9A" w:rsidRDefault="00BA31F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A31F2" w:rsidRPr="008D7C9A" w:rsidRDefault="003A21D9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1" w:history="1">
              <w:r w:rsidR="00BA31F2" w:rsidRPr="008D7C9A">
                <w:rPr>
                  <w:rStyle w:val="Hyperlink"/>
                  <w:rFonts w:eastAsia="Times New Roman" w:cs="Arial"/>
                </w:rPr>
                <w:t>S1-162150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A31F2" w:rsidRPr="008D7C9A" w:rsidRDefault="00FE3664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KRRI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A31F2" w:rsidRPr="008D7C9A" w:rsidRDefault="00FE3664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Corrections for Use Case Regarding Collective Perception of Environment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A31F2" w:rsidRPr="008D7C9A" w:rsidRDefault="00FE3664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A31F2" w:rsidRPr="008D7C9A" w:rsidRDefault="00BA31F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4130C" w:rsidRPr="008D7C9A" w:rsidTr="0024130C">
        <w:trPr>
          <w:trHeight w:val="141"/>
        </w:trPr>
        <w:tc>
          <w:tcPr>
            <w:tcW w:w="148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24130C" w:rsidRPr="008D7C9A" w:rsidRDefault="0024130C" w:rsidP="0024130C">
            <w:pPr>
              <w:pStyle w:val="Heading3"/>
            </w:pPr>
            <w:r w:rsidRPr="008D7C9A">
              <w:t>V2X drafting session information and FS_eV2X output</w:t>
            </w:r>
          </w:p>
        </w:tc>
      </w:tr>
      <w:tr w:rsidR="003A21D9" w:rsidRPr="008D7C9A" w:rsidTr="0024130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S1-162231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V2X drafting agenda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D863A2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This document (self)</w:t>
            </w:r>
          </w:p>
        </w:tc>
      </w:tr>
      <w:tr w:rsidR="003A21D9" w:rsidRPr="008D7C9A" w:rsidTr="0024130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S1-162232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V2X drafting report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A21D9" w:rsidRPr="008D7C9A" w:rsidTr="0024130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S1-162233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TR22.xyzv0.2.0 to include agreements at this meeting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A21D9" w:rsidRPr="008D7C9A" w:rsidTr="0024130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S1-162234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Cover page for TR22.xyzv0.2.0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D7C9A" w:rsidRPr="008D7C9A" w:rsidTr="0084775E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:rsidR="008D7C9A" w:rsidRPr="008D7C9A" w:rsidRDefault="008D7C9A" w:rsidP="0084775E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V2XLTE</w:t>
            </w:r>
          </w:p>
        </w:tc>
      </w:tr>
      <w:tr w:rsidR="008D7C9A" w:rsidRPr="008D7C9A" w:rsidTr="0084775E"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8D7C9A" w:rsidRPr="008D7C9A" w:rsidRDefault="008D7C9A" w:rsidP="0084775E">
            <w:pPr>
              <w:pStyle w:val="Heading2"/>
            </w:pPr>
            <w:r w:rsidRPr="008D7C9A">
              <w:t>Other Rel-14 Work Item Contributions and CRs (=AGE item 7.2 in SA1 Agenda)</w:t>
            </w:r>
          </w:p>
        </w:tc>
      </w:tr>
      <w:tr w:rsidR="008D7C9A" w:rsidRPr="008D7C9A" w:rsidTr="0084775E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D7C9A" w:rsidRPr="008D7C9A" w:rsidRDefault="008D7C9A" w:rsidP="0084775E">
            <w:pPr>
              <w:pStyle w:val="Heading5"/>
              <w:rPr>
                <w:rFonts w:cs="Arial"/>
              </w:rPr>
            </w:pPr>
            <w:r w:rsidRPr="008D7C9A">
              <w:rPr>
                <w:rFonts w:cs="Arial"/>
              </w:rPr>
              <w:t>V2XLTE</w:t>
            </w:r>
          </w:p>
        </w:tc>
      </w:tr>
      <w:tr w:rsidR="008D7C9A" w:rsidRPr="008D7C9A" w:rsidTr="0084775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C9A" w:rsidRPr="008D7C9A" w:rsidRDefault="008D7C9A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C9A" w:rsidRPr="008D7C9A" w:rsidRDefault="008D7C9A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2" w:history="1">
              <w:r w:rsidRPr="008D7C9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S1-162192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C9A" w:rsidRPr="008D7C9A" w:rsidRDefault="008D7C9A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t>KPN, LG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C9A" w:rsidRPr="008D7C9A" w:rsidRDefault="008D7C9A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 xml:space="preserve">CR22.185v14.1.0: </w:t>
            </w:r>
            <w:r w:rsidRPr="008D7C9A">
              <w:t>Distribution of V2X messages to locally relevant V2X application servers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C9A" w:rsidRPr="008D7C9A" w:rsidRDefault="008D7C9A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C9A" w:rsidRPr="008D7C9A" w:rsidRDefault="008D7C9A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WI code V2XLTE CR#0009R- Cat F</w:t>
            </w:r>
          </w:p>
        </w:tc>
      </w:tr>
      <w:tr w:rsidR="008D7C9A" w:rsidRPr="008D7C9A" w:rsidTr="0084775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C9A" w:rsidRPr="008D7C9A" w:rsidRDefault="008D7C9A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C9A" w:rsidRPr="008D7C9A" w:rsidRDefault="008D7C9A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3" w:history="1">
              <w:r w:rsidRPr="008D7C9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S1-162201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C9A" w:rsidRPr="008D7C9A" w:rsidRDefault="008D7C9A" w:rsidP="0084775E">
            <w:pPr>
              <w:snapToGrid w:val="0"/>
              <w:spacing w:after="0" w:line="240" w:lineRule="auto"/>
              <w:rPr>
                <w:lang w:eastAsia="ko-KR"/>
              </w:rPr>
            </w:pPr>
            <w:r w:rsidRPr="008D7C9A">
              <w:rPr>
                <w:lang w:eastAsia="ko-KR"/>
              </w:rPr>
              <w:t>ETRI, KTL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C9A" w:rsidRPr="008D7C9A" w:rsidRDefault="008D7C9A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 xml:space="preserve">CR22.185v14.1.0: Correction of speed </w:t>
            </w: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parame</w:t>
            </w:r>
            <w:r w:rsidRPr="008D7C9A">
              <w:rPr>
                <w:rFonts w:eastAsia="Times New Roman" w:cs="Arial"/>
                <w:szCs w:val="18"/>
                <w:highlight w:val="yellow"/>
                <w:lang w:eastAsia="ar-SA"/>
              </w:rPr>
              <w:t>n</w:t>
            </w:r>
            <w:r w:rsidRPr="008D7C9A">
              <w:rPr>
                <w:rFonts w:eastAsia="Times New Roman" w:cs="Arial"/>
                <w:szCs w:val="18"/>
                <w:lang w:eastAsia="ar-SA"/>
              </w:rPr>
              <w:t>ter</w:t>
            </w:r>
            <w:proofErr w:type="spellEnd"/>
            <w:r w:rsidRPr="008D7C9A">
              <w:rPr>
                <w:rFonts w:eastAsia="Times New Roman" w:cs="Arial"/>
                <w:szCs w:val="18"/>
                <w:lang w:eastAsia="ar-SA"/>
              </w:rPr>
              <w:t xml:space="preserve"> values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C9A" w:rsidRPr="008D7C9A" w:rsidRDefault="008D7C9A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C9A" w:rsidRPr="008D7C9A" w:rsidRDefault="008D7C9A" w:rsidP="0084775E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8D7C9A">
              <w:rPr>
                <w:rFonts w:eastAsia="Times New Roman" w:cs="Arial"/>
                <w:i/>
                <w:szCs w:val="18"/>
                <w:lang w:eastAsia="ar-SA"/>
              </w:rPr>
              <w:t xml:space="preserve">WI code </w:t>
            </w:r>
            <w:r w:rsidRPr="008D7C9A">
              <w:rPr>
                <w:i/>
              </w:rPr>
              <w:t>V2XLTE</w:t>
            </w:r>
            <w:r w:rsidRPr="008D7C9A">
              <w:rPr>
                <w:rFonts w:eastAsia="Times New Roman" w:cs="Arial"/>
                <w:i/>
                <w:szCs w:val="18"/>
                <w:lang w:eastAsia="ar-SA"/>
              </w:rPr>
              <w:t xml:space="preserve"> CR#0010 R- Cat F</w:t>
            </w:r>
          </w:p>
          <w:p w:rsidR="008D7C9A" w:rsidRPr="008D7C9A" w:rsidRDefault="008D7C9A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D7C9A" w:rsidRPr="008D7C9A" w:rsidTr="0084775E"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8D7C9A" w:rsidRPr="008D7C9A" w:rsidRDefault="008D7C9A" w:rsidP="0084775E">
            <w:pPr>
              <w:pStyle w:val="Heading2"/>
            </w:pPr>
            <w:r w:rsidRPr="008D7C9A">
              <w:lastRenderedPageBreak/>
              <w:t>LS (only on V2X Security CR specifically assigned to V2X Drafting Session from Plenary)</w:t>
            </w:r>
          </w:p>
        </w:tc>
      </w:tr>
      <w:tr w:rsidR="008D7C9A" w:rsidRPr="008D7C9A" w:rsidTr="0084775E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D7C9A" w:rsidRPr="008D7C9A" w:rsidRDefault="008D7C9A" w:rsidP="0084775E">
            <w:pPr>
              <w:pStyle w:val="Heading5"/>
              <w:rPr>
                <w:rFonts w:cs="Arial"/>
              </w:rPr>
            </w:pPr>
            <w:r w:rsidRPr="008D7C9A">
              <w:rPr>
                <w:rFonts w:cs="Arial"/>
              </w:rPr>
              <w:t>V2X Security (Taken over from LS section)</w:t>
            </w:r>
          </w:p>
        </w:tc>
      </w:tr>
      <w:tr w:rsidR="008D7C9A" w:rsidRPr="008D7C9A" w:rsidTr="0084775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C9A" w:rsidRPr="008D7C9A" w:rsidRDefault="008D7C9A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C9A" w:rsidRPr="008D7C9A" w:rsidRDefault="008D7C9A" w:rsidP="0084775E">
            <w:pPr>
              <w:snapToGrid w:val="0"/>
              <w:spacing w:after="0" w:line="240" w:lineRule="auto"/>
              <w:rPr>
                <w:rFonts w:cs="Arial"/>
              </w:rPr>
            </w:pPr>
            <w:hyperlink r:id="rId64" w:history="1">
              <w:r w:rsidRPr="008D7C9A">
                <w:rPr>
                  <w:rStyle w:val="Hyperlink"/>
                  <w:rFonts w:cs="Arial"/>
                  <w:color w:val="auto"/>
                </w:rPr>
                <w:t>S1-162258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C9A" w:rsidRPr="008D7C9A" w:rsidRDefault="008D7C9A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 xml:space="preserve">LG Electronics </w:t>
            </w: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Inc</w:t>
            </w:r>
            <w:proofErr w:type="spellEnd"/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C9A" w:rsidRPr="008D7C9A" w:rsidRDefault="008D7C9A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CR22.185v14.1.0: Correction on V2X Privacy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C9A" w:rsidRPr="008D7C9A" w:rsidRDefault="008D7C9A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C9A" w:rsidRPr="008D7C9A" w:rsidRDefault="008D7C9A" w:rsidP="0084775E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8D7C9A">
              <w:rPr>
                <w:rFonts w:eastAsia="Times New Roman" w:cs="Arial"/>
                <w:i/>
                <w:szCs w:val="18"/>
                <w:lang w:eastAsia="ar-SA"/>
              </w:rPr>
              <w:t xml:space="preserve">WI code </w:t>
            </w:r>
            <w:r w:rsidRPr="008D7C9A">
              <w:rPr>
                <w:i/>
              </w:rPr>
              <w:t>V2XLTE</w:t>
            </w:r>
            <w:r w:rsidRPr="008D7C9A">
              <w:rPr>
                <w:rFonts w:eastAsia="Times New Roman" w:cs="Arial"/>
                <w:i/>
                <w:szCs w:val="18"/>
                <w:lang w:eastAsia="ar-SA"/>
              </w:rPr>
              <w:t xml:space="preserve"> CR#0002R3 Cat B</w:t>
            </w:r>
          </w:p>
          <w:p w:rsidR="008D7C9A" w:rsidRPr="008D7C9A" w:rsidRDefault="008D7C9A" w:rsidP="0084775E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8D7C9A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 xml:space="preserve">No revision marks on CR </w:t>
            </w:r>
            <w:proofErr w:type="spellStart"/>
            <w:r w:rsidRPr="008D7C9A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coverpage</w:t>
            </w:r>
            <w:proofErr w:type="spellEnd"/>
            <w:r w:rsidRPr="008D7C9A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. Remove changes on changes</w:t>
            </w:r>
          </w:p>
          <w:p w:rsidR="008D7C9A" w:rsidRPr="008D7C9A" w:rsidRDefault="008D7C9A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i/>
                <w:szCs w:val="18"/>
                <w:lang w:eastAsia="ar-SA"/>
              </w:rPr>
              <w:t>Revision of S1-162055.</w:t>
            </w:r>
          </w:p>
          <w:p w:rsidR="008D7C9A" w:rsidRPr="008D7C9A" w:rsidRDefault="008D7C9A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Revision of S1-162246.</w:t>
            </w:r>
          </w:p>
          <w:p w:rsidR="008D7C9A" w:rsidRPr="008D7C9A" w:rsidRDefault="008D7C9A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8D7C9A" w:rsidRPr="008D7C9A" w:rsidRDefault="008D7C9A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Drafting Note: This was first opened in Plenary and transferred to Drafting.</w:t>
            </w:r>
          </w:p>
        </w:tc>
      </w:tr>
      <w:tr w:rsidR="003A21D9" w:rsidRPr="008D7C9A" w:rsidTr="003A21D9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:rsidR="003A21D9" w:rsidRPr="008D7C9A" w:rsidRDefault="003A21D9" w:rsidP="003A21D9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Tdoc</w:t>
            </w:r>
            <w:proofErr w:type="spellEnd"/>
            <w:r w:rsidRPr="008D7C9A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 xml:space="preserve"> numbers for allocation during drafting session (admin purposes only)</w:t>
            </w: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S1-162350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0065E1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 of </w:t>
            </w:r>
            <w:r w:rsidRPr="008D7C9A">
              <w:rPr>
                <w:rFonts w:eastAsia="Times New Roman" w:cs="Arial"/>
                <w:szCs w:val="18"/>
                <w:lang w:eastAsia="ar-SA"/>
              </w:rPr>
              <w:t>162072</w:t>
            </w:r>
            <w:bookmarkStart w:id="3" w:name="_GoBack"/>
            <w:bookmarkEnd w:id="3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S1-162351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S1-162352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S1-162353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S1-162354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S1-162355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S1-162356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S1-162357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S1-162358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S1-162359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S1-162360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S1-162361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S1-162362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S1-162363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S1-162364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S1-162365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S1-162366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S1-162367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S1-162368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S1-162369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S1-162370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S1-162371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S1-162372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S1-162373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S1-162374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S1-162375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S1-162376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S1-162377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S1-162378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S1-162379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S1-162380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S1-162381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S1-162382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S1-162383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S1-162384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S1-162385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S1-162386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S1-162387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S1-162388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S1-162389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S1-162390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S1-162391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S1-162392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S1-162393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S1-162394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S1-162395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S1-162396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S1-162397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S1-162398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E12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S1-162399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4775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84775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A21D9" w:rsidRPr="008D7C9A" w:rsidTr="003A21D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A21D9" w:rsidRPr="008D7C9A" w:rsidTr="003A21D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A21D9" w:rsidRPr="008D7C9A" w:rsidTr="00466912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:rsidR="003A21D9" w:rsidRPr="008D7C9A" w:rsidRDefault="003A21D9" w:rsidP="006D6079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Tdoc</w:t>
            </w:r>
            <w:proofErr w:type="spellEnd"/>
            <w:r w:rsidRPr="008D7C9A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 xml:space="preserve"> numbers NOT allocated during drafting session (admin purposes only)</w:t>
            </w:r>
          </w:p>
        </w:tc>
      </w:tr>
      <w:tr w:rsidR="003A21D9" w:rsidRPr="008D7C9A" w:rsidTr="00655EF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S1-162000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9204A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A21D9" w:rsidRPr="008D7C9A" w:rsidTr="00655EF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9204A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A21D9" w:rsidRPr="008D7C9A" w:rsidTr="00655EF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9204A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A21D9" w:rsidRPr="008D7C9A" w:rsidTr="00655EF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9204A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A21D9" w:rsidRPr="008D7C9A" w:rsidTr="00655EF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A21D9" w:rsidRPr="008D7C9A" w:rsidTr="00466912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:rsidR="003A21D9" w:rsidRPr="008D7C9A" w:rsidRDefault="003A21D9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Summary of drafting session</w:t>
            </w:r>
          </w:p>
        </w:tc>
      </w:tr>
      <w:tr w:rsidR="003A21D9" w:rsidRPr="008D7C9A" w:rsidTr="00466912">
        <w:trPr>
          <w:trHeight w:val="141"/>
        </w:trPr>
        <w:tc>
          <w:tcPr>
            <w:tcW w:w="14899" w:type="dxa"/>
            <w:gridSpan w:val="6"/>
            <w:shd w:val="clear" w:color="auto" w:fill="auto"/>
          </w:tcPr>
          <w:p w:rsidR="003A21D9" w:rsidRPr="008D7C9A" w:rsidRDefault="003A21D9" w:rsidP="003A21D9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D7C9A">
              <w:rPr>
                <w:rFonts w:eastAsia="Arial Unicode MS" w:cs="Arial"/>
                <w:i/>
                <w:szCs w:val="18"/>
              </w:rPr>
              <w:t>&lt;Highlight the following items:</w:t>
            </w:r>
          </w:p>
          <w:p w:rsidR="003A21D9" w:rsidRPr="008D7C9A" w:rsidRDefault="003A21D9" w:rsidP="006D6079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D7C9A">
              <w:rPr>
                <w:rFonts w:eastAsia="Arial Unicode MS" w:cs="Arial"/>
                <w:i/>
                <w:szCs w:val="18"/>
              </w:rPr>
              <w:t>main discussion points</w:t>
            </w:r>
          </w:p>
          <w:p w:rsidR="003A21D9" w:rsidRPr="008D7C9A" w:rsidRDefault="003A21D9" w:rsidP="006D6079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D7C9A">
              <w:rPr>
                <w:rFonts w:eastAsia="Arial Unicode MS" w:cs="Arial"/>
                <w:i/>
                <w:szCs w:val="18"/>
              </w:rPr>
              <w:t>main agreements</w:t>
            </w:r>
          </w:p>
          <w:p w:rsidR="003A21D9" w:rsidRPr="008D7C9A" w:rsidRDefault="003A21D9" w:rsidP="006D6079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D7C9A">
              <w:rPr>
                <w:rFonts w:eastAsia="Arial Unicode MS" w:cs="Arial"/>
                <w:i/>
                <w:szCs w:val="18"/>
              </w:rPr>
              <w:t>any compromises made&gt;</w:t>
            </w:r>
          </w:p>
          <w:p w:rsidR="003A21D9" w:rsidRPr="008D7C9A" w:rsidRDefault="003A21D9" w:rsidP="003A21D9">
            <w:pPr>
              <w:spacing w:after="0" w:line="240" w:lineRule="auto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</w:p>
        </w:tc>
      </w:tr>
      <w:tr w:rsidR="003A21D9" w:rsidRPr="008D7C9A" w:rsidTr="00466912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:rsidR="003A21D9" w:rsidRPr="008D7C9A" w:rsidRDefault="003A21D9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4" w:name="_Toc316030641"/>
            <w:bookmarkStart w:id="5" w:name="_Toc324137383"/>
            <w:bookmarkStart w:id="6" w:name="_Toc331152547"/>
            <w:bookmarkStart w:id="7" w:name="_Toc378052474"/>
            <w:bookmarkStart w:id="8" w:name="_Toc387990783"/>
            <w:bookmarkStart w:id="9" w:name="_Toc395595534"/>
            <w:bookmarkStart w:id="10" w:name="_Toc414625515"/>
            <w:r w:rsidRPr="008D7C9A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lastRenderedPageBreak/>
              <w:t>Close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</w:tc>
      </w:tr>
    </w:tbl>
    <w:p w:rsidR="007F07EB" w:rsidRPr="008D7C9A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6D6079" w:rsidRPr="008D7C9A" w:rsidRDefault="006D6079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6D6079" w:rsidRPr="008D7C9A" w:rsidRDefault="006D6079" w:rsidP="006D6079">
      <w:pPr>
        <w:spacing w:after="0" w:line="240" w:lineRule="auto"/>
        <w:rPr>
          <w:rFonts w:eastAsia="Times New Roman"/>
          <w:b/>
          <w:sz w:val="20"/>
          <w:szCs w:val="20"/>
        </w:rPr>
      </w:pPr>
      <w:r w:rsidRPr="008D7C9A">
        <w:rPr>
          <w:rFonts w:eastAsia="Times New Roman"/>
          <w:b/>
          <w:sz w:val="20"/>
          <w:szCs w:val="20"/>
        </w:rPr>
        <w:t>LEGEND</w:t>
      </w:r>
    </w:p>
    <w:p w:rsidR="006D6079" w:rsidRPr="008D7C9A" w:rsidRDefault="006D6079" w:rsidP="006D6079">
      <w:pPr>
        <w:spacing w:after="0" w:line="240" w:lineRule="auto"/>
        <w:rPr>
          <w:rFonts w:eastAsia="Times New Roman"/>
          <w:sz w:val="20"/>
          <w:szCs w:val="20"/>
        </w:rPr>
      </w:pPr>
      <w:r w:rsidRPr="008D7C9A">
        <w:rPr>
          <w:rFonts w:eastAsia="Times New Roman"/>
          <w:sz w:val="20"/>
          <w:szCs w:val="20"/>
        </w:rPr>
        <w:t xml:space="preserve">Type: CR, TS, TR, LS, REP, AGE, </w:t>
      </w:r>
      <w:proofErr w:type="spellStart"/>
      <w:r w:rsidRPr="008D7C9A">
        <w:rPr>
          <w:rFonts w:eastAsia="Times New Roman"/>
          <w:sz w:val="20"/>
          <w:szCs w:val="20"/>
        </w:rPr>
        <w:t>Cont</w:t>
      </w:r>
      <w:proofErr w:type="spellEnd"/>
    </w:p>
    <w:p w:rsidR="006D6079" w:rsidRPr="008D7C9A" w:rsidRDefault="006D6079" w:rsidP="006D6079">
      <w:pPr>
        <w:spacing w:after="0" w:line="240" w:lineRule="auto"/>
        <w:rPr>
          <w:rFonts w:eastAsia="Times New Roman"/>
          <w:sz w:val="20"/>
          <w:szCs w:val="20"/>
        </w:rPr>
      </w:pPr>
      <w:r w:rsidRPr="008D7C9A">
        <w:rPr>
          <w:rFonts w:eastAsia="Times New Roman"/>
          <w:sz w:val="20"/>
          <w:szCs w:val="20"/>
        </w:rPr>
        <w:t>Conclusion: Agreed, Revised to S1-16xxxx, Noted, Withdrawn, Not Handled</w:t>
      </w:r>
    </w:p>
    <w:p w:rsidR="006D6079" w:rsidRPr="008D7C9A" w:rsidRDefault="006D6079" w:rsidP="006D6079">
      <w:pPr>
        <w:spacing w:after="0" w:line="240" w:lineRule="auto"/>
        <w:rPr>
          <w:rFonts w:eastAsia="Times New Roman"/>
          <w:sz w:val="20"/>
          <w:szCs w:val="20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1560"/>
        <w:gridCol w:w="4394"/>
        <w:gridCol w:w="3118"/>
        <w:gridCol w:w="4111"/>
      </w:tblGrid>
      <w:tr w:rsidR="006D6079" w:rsidRPr="008D7C9A" w:rsidTr="003A21D9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S1-16xxxx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00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00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00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00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D6079" w:rsidRPr="008D7C9A" w:rsidTr="003A21D9">
        <w:trPr>
          <w:trHeight w:val="141"/>
        </w:trPr>
        <w:tc>
          <w:tcPr>
            <w:tcW w:w="675" w:type="dxa"/>
            <w:shd w:val="clear" w:color="auto" w:fill="00FFFF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S1-16xxxx</w:t>
            </w:r>
          </w:p>
        </w:tc>
        <w:tc>
          <w:tcPr>
            <w:tcW w:w="1560" w:type="dxa"/>
            <w:shd w:val="clear" w:color="auto" w:fill="00FFFF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shd w:val="clear" w:color="auto" w:fill="00FFFF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shd w:val="clear" w:color="auto" w:fill="00FFFF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Revised to S1-16xxxx</w:t>
            </w:r>
          </w:p>
        </w:tc>
        <w:tc>
          <w:tcPr>
            <w:tcW w:w="4111" w:type="dxa"/>
            <w:shd w:val="clear" w:color="auto" w:fill="00FFFF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D6079" w:rsidRPr="008D7C9A" w:rsidTr="003A21D9">
        <w:trPr>
          <w:trHeight w:val="141"/>
        </w:trPr>
        <w:tc>
          <w:tcPr>
            <w:tcW w:w="675" w:type="dxa"/>
            <w:shd w:val="clear" w:color="auto" w:fill="00FFFF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S1-16xxxx</w:t>
            </w:r>
          </w:p>
        </w:tc>
        <w:tc>
          <w:tcPr>
            <w:tcW w:w="1560" w:type="dxa"/>
            <w:shd w:val="clear" w:color="auto" w:fill="00FFFF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shd w:val="clear" w:color="auto" w:fill="00FFFF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shd w:val="clear" w:color="auto" w:fill="00FFFF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1" w:type="dxa"/>
            <w:shd w:val="clear" w:color="auto" w:fill="00FFFF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D6079" w:rsidRPr="008D7C9A" w:rsidTr="003A21D9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S1-16xxxx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808080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808080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808080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808080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D6079" w:rsidRPr="008D7C9A" w:rsidTr="003A21D9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S1-16xxxx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079" w:rsidRPr="008D7C9A" w:rsidRDefault="006D6079" w:rsidP="003A21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6D6079" w:rsidRPr="008D7C9A" w:rsidRDefault="006D6079" w:rsidP="006D6079">
      <w:pPr>
        <w:keepNext/>
        <w:spacing w:before="240" w:after="60" w:line="240" w:lineRule="auto"/>
        <w:outlineLvl w:val="1"/>
        <w:rPr>
          <w:rFonts w:eastAsia="Times New Roman"/>
          <w:sz w:val="20"/>
          <w:szCs w:val="20"/>
        </w:rPr>
      </w:pPr>
    </w:p>
    <w:p w:rsidR="006D6079" w:rsidRPr="008D7C9A" w:rsidRDefault="006D6079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6D6079" w:rsidRPr="008D7C9A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657" w:rsidRDefault="00294657" w:rsidP="002E015E">
      <w:pPr>
        <w:spacing w:after="0" w:line="240" w:lineRule="auto"/>
      </w:pPr>
      <w:r>
        <w:separator/>
      </w:r>
    </w:p>
  </w:endnote>
  <w:endnote w:type="continuationSeparator" w:id="0">
    <w:p w:rsidR="00294657" w:rsidRDefault="00294657" w:rsidP="002E015E">
      <w:pPr>
        <w:spacing w:after="0" w:line="240" w:lineRule="auto"/>
      </w:pPr>
      <w:r>
        <w:continuationSeparator/>
      </w:r>
    </w:p>
  </w:endnote>
  <w:endnote w:type="continuationNotice" w:id="1">
    <w:p w:rsidR="00294657" w:rsidRDefault="002946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657" w:rsidRDefault="00294657" w:rsidP="002E015E">
      <w:pPr>
        <w:spacing w:after="0" w:line="240" w:lineRule="auto"/>
      </w:pPr>
      <w:r>
        <w:separator/>
      </w:r>
    </w:p>
  </w:footnote>
  <w:footnote w:type="continuationSeparator" w:id="0">
    <w:p w:rsidR="00294657" w:rsidRDefault="00294657" w:rsidP="002E015E">
      <w:pPr>
        <w:spacing w:after="0" w:line="240" w:lineRule="auto"/>
      </w:pPr>
      <w:r>
        <w:continuationSeparator/>
      </w:r>
    </w:p>
  </w:footnote>
  <w:footnote w:type="continuationNotice" w:id="1">
    <w:p w:rsidR="00294657" w:rsidRDefault="0029465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65E1"/>
    <w:rsid w:val="0000757F"/>
    <w:rsid w:val="00010483"/>
    <w:rsid w:val="000109E4"/>
    <w:rsid w:val="00011475"/>
    <w:rsid w:val="00011E38"/>
    <w:rsid w:val="00012163"/>
    <w:rsid w:val="0001245A"/>
    <w:rsid w:val="000125FF"/>
    <w:rsid w:val="000129D6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071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614"/>
    <w:rsid w:val="000461B9"/>
    <w:rsid w:val="0004639C"/>
    <w:rsid w:val="0004664A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677"/>
    <w:rsid w:val="000861C7"/>
    <w:rsid w:val="00086D44"/>
    <w:rsid w:val="000902D3"/>
    <w:rsid w:val="00090C1C"/>
    <w:rsid w:val="00091046"/>
    <w:rsid w:val="00091286"/>
    <w:rsid w:val="0009151B"/>
    <w:rsid w:val="000916EC"/>
    <w:rsid w:val="00091B32"/>
    <w:rsid w:val="00091B6F"/>
    <w:rsid w:val="00091BAE"/>
    <w:rsid w:val="00091CCC"/>
    <w:rsid w:val="00092348"/>
    <w:rsid w:val="00092C61"/>
    <w:rsid w:val="0009445D"/>
    <w:rsid w:val="0009485D"/>
    <w:rsid w:val="000949B2"/>
    <w:rsid w:val="00094BD9"/>
    <w:rsid w:val="00094FCC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C8B"/>
    <w:rsid w:val="000C3851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3F78"/>
    <w:rsid w:val="000D4052"/>
    <w:rsid w:val="000D47D0"/>
    <w:rsid w:val="000D50C0"/>
    <w:rsid w:val="000D5307"/>
    <w:rsid w:val="000D535D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E7D70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58D3"/>
    <w:rsid w:val="0011592F"/>
    <w:rsid w:val="00115961"/>
    <w:rsid w:val="00115E4F"/>
    <w:rsid w:val="00116866"/>
    <w:rsid w:val="00116AC7"/>
    <w:rsid w:val="00116B23"/>
    <w:rsid w:val="00116B6A"/>
    <w:rsid w:val="00116F6B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512"/>
    <w:rsid w:val="001276EC"/>
    <w:rsid w:val="00127901"/>
    <w:rsid w:val="00130E6A"/>
    <w:rsid w:val="00130EDE"/>
    <w:rsid w:val="00132467"/>
    <w:rsid w:val="00134744"/>
    <w:rsid w:val="00134F08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DBE"/>
    <w:rsid w:val="00154113"/>
    <w:rsid w:val="00154386"/>
    <w:rsid w:val="00154532"/>
    <w:rsid w:val="00154F64"/>
    <w:rsid w:val="0015516F"/>
    <w:rsid w:val="001553AA"/>
    <w:rsid w:val="0015591E"/>
    <w:rsid w:val="00155D3E"/>
    <w:rsid w:val="001560F0"/>
    <w:rsid w:val="0015692F"/>
    <w:rsid w:val="00156BCB"/>
    <w:rsid w:val="001574A1"/>
    <w:rsid w:val="00157764"/>
    <w:rsid w:val="001600A2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F1F"/>
    <w:rsid w:val="00180240"/>
    <w:rsid w:val="001802A0"/>
    <w:rsid w:val="001804CB"/>
    <w:rsid w:val="001804D0"/>
    <w:rsid w:val="00180B66"/>
    <w:rsid w:val="00180BF9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C7B41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493"/>
    <w:rsid w:val="001D6D1C"/>
    <w:rsid w:val="001D7518"/>
    <w:rsid w:val="001D7669"/>
    <w:rsid w:val="001D79A8"/>
    <w:rsid w:val="001E0598"/>
    <w:rsid w:val="001E0F32"/>
    <w:rsid w:val="001E0FC5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AC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B99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40809"/>
    <w:rsid w:val="0024130C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080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8EC"/>
    <w:rsid w:val="00266EBE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657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AB0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2A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4E9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4DF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C5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602"/>
    <w:rsid w:val="00352B68"/>
    <w:rsid w:val="003533DC"/>
    <w:rsid w:val="003537AF"/>
    <w:rsid w:val="003538A3"/>
    <w:rsid w:val="003538FB"/>
    <w:rsid w:val="003541C8"/>
    <w:rsid w:val="003541EE"/>
    <w:rsid w:val="003545ED"/>
    <w:rsid w:val="0035504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22AB"/>
    <w:rsid w:val="003922FD"/>
    <w:rsid w:val="0039292A"/>
    <w:rsid w:val="00392A42"/>
    <w:rsid w:val="00392B72"/>
    <w:rsid w:val="00393575"/>
    <w:rsid w:val="00393F93"/>
    <w:rsid w:val="00394C4C"/>
    <w:rsid w:val="00396218"/>
    <w:rsid w:val="003962DA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1D9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5305"/>
    <w:rsid w:val="003B546F"/>
    <w:rsid w:val="003B5866"/>
    <w:rsid w:val="003B5C92"/>
    <w:rsid w:val="003B6578"/>
    <w:rsid w:val="003C18D7"/>
    <w:rsid w:val="003C1B79"/>
    <w:rsid w:val="003C1EB5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A7B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33D"/>
    <w:rsid w:val="003F1778"/>
    <w:rsid w:val="003F22AB"/>
    <w:rsid w:val="003F244D"/>
    <w:rsid w:val="003F2E02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7374"/>
    <w:rsid w:val="003F7472"/>
    <w:rsid w:val="003F7CB3"/>
    <w:rsid w:val="003F7E1D"/>
    <w:rsid w:val="00400043"/>
    <w:rsid w:val="0040037E"/>
    <w:rsid w:val="00402B52"/>
    <w:rsid w:val="00403205"/>
    <w:rsid w:val="00403515"/>
    <w:rsid w:val="004036D1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393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6237"/>
    <w:rsid w:val="004304A7"/>
    <w:rsid w:val="00431983"/>
    <w:rsid w:val="00431AE9"/>
    <w:rsid w:val="0043229E"/>
    <w:rsid w:val="00432A0B"/>
    <w:rsid w:val="00432C86"/>
    <w:rsid w:val="0043373F"/>
    <w:rsid w:val="004339D4"/>
    <w:rsid w:val="00433BEA"/>
    <w:rsid w:val="00433F3E"/>
    <w:rsid w:val="0043483F"/>
    <w:rsid w:val="00435061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1F6C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19C"/>
    <w:rsid w:val="004825E9"/>
    <w:rsid w:val="004827CA"/>
    <w:rsid w:val="00482963"/>
    <w:rsid w:val="00482A18"/>
    <w:rsid w:val="00483AAD"/>
    <w:rsid w:val="00483C7B"/>
    <w:rsid w:val="00484DF2"/>
    <w:rsid w:val="004866B0"/>
    <w:rsid w:val="00486AB8"/>
    <w:rsid w:val="00486F76"/>
    <w:rsid w:val="0048768C"/>
    <w:rsid w:val="004878A6"/>
    <w:rsid w:val="00487BB9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4416"/>
    <w:rsid w:val="00494C22"/>
    <w:rsid w:val="00495398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7619"/>
    <w:rsid w:val="004C1A85"/>
    <w:rsid w:val="004C1EF3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107A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843"/>
    <w:rsid w:val="00502C95"/>
    <w:rsid w:val="00503B70"/>
    <w:rsid w:val="00503E9E"/>
    <w:rsid w:val="005042F7"/>
    <w:rsid w:val="00504832"/>
    <w:rsid w:val="00504ADD"/>
    <w:rsid w:val="00505A61"/>
    <w:rsid w:val="00506D7D"/>
    <w:rsid w:val="00507523"/>
    <w:rsid w:val="00507715"/>
    <w:rsid w:val="00507B60"/>
    <w:rsid w:val="005102DF"/>
    <w:rsid w:val="005104E8"/>
    <w:rsid w:val="005112D3"/>
    <w:rsid w:val="00511F9F"/>
    <w:rsid w:val="00513378"/>
    <w:rsid w:val="005133A1"/>
    <w:rsid w:val="00514715"/>
    <w:rsid w:val="00514B7E"/>
    <w:rsid w:val="00515079"/>
    <w:rsid w:val="00515B39"/>
    <w:rsid w:val="00515E44"/>
    <w:rsid w:val="0051615E"/>
    <w:rsid w:val="00516411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62C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CE"/>
    <w:rsid w:val="00584696"/>
    <w:rsid w:val="005847B8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5279"/>
    <w:rsid w:val="00595E31"/>
    <w:rsid w:val="0059639B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1A73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8BA"/>
    <w:rsid w:val="005E4F90"/>
    <w:rsid w:val="005E56AC"/>
    <w:rsid w:val="005E5949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600131"/>
    <w:rsid w:val="00600EBE"/>
    <w:rsid w:val="0060104C"/>
    <w:rsid w:val="006011D8"/>
    <w:rsid w:val="0060136A"/>
    <w:rsid w:val="00601ADF"/>
    <w:rsid w:val="00601CB1"/>
    <w:rsid w:val="0060214A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2E4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F28"/>
    <w:rsid w:val="006501E6"/>
    <w:rsid w:val="00650363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5EF0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85E"/>
    <w:rsid w:val="00676A4B"/>
    <w:rsid w:val="00677698"/>
    <w:rsid w:val="00677AC7"/>
    <w:rsid w:val="006801B1"/>
    <w:rsid w:val="00680605"/>
    <w:rsid w:val="00680FC7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079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4AE8"/>
    <w:rsid w:val="006F4CCD"/>
    <w:rsid w:val="006F6810"/>
    <w:rsid w:val="006F782E"/>
    <w:rsid w:val="006F7F71"/>
    <w:rsid w:val="00700478"/>
    <w:rsid w:val="00700490"/>
    <w:rsid w:val="00700FA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65F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3F03"/>
    <w:rsid w:val="0072406F"/>
    <w:rsid w:val="0072409F"/>
    <w:rsid w:val="00724453"/>
    <w:rsid w:val="00724A5B"/>
    <w:rsid w:val="00724D6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263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926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4E8C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2B64"/>
    <w:rsid w:val="007B3A43"/>
    <w:rsid w:val="007B41B0"/>
    <w:rsid w:val="007B4212"/>
    <w:rsid w:val="007B60F7"/>
    <w:rsid w:val="007B6850"/>
    <w:rsid w:val="007B6E4E"/>
    <w:rsid w:val="007B6E8B"/>
    <w:rsid w:val="007B72AE"/>
    <w:rsid w:val="007B7772"/>
    <w:rsid w:val="007C0288"/>
    <w:rsid w:val="007C0B44"/>
    <w:rsid w:val="007C0C53"/>
    <w:rsid w:val="007C0D32"/>
    <w:rsid w:val="007C0F04"/>
    <w:rsid w:val="007C0FFD"/>
    <w:rsid w:val="007C18EA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84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529"/>
    <w:rsid w:val="007E759E"/>
    <w:rsid w:val="007E76A1"/>
    <w:rsid w:val="007F07EB"/>
    <w:rsid w:val="007F098B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FE8"/>
    <w:rsid w:val="0080027E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99C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D08"/>
    <w:rsid w:val="00836ABB"/>
    <w:rsid w:val="00840957"/>
    <w:rsid w:val="00840AF7"/>
    <w:rsid w:val="00840F32"/>
    <w:rsid w:val="0084185E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5F40"/>
    <w:rsid w:val="00866889"/>
    <w:rsid w:val="008672BD"/>
    <w:rsid w:val="008673B3"/>
    <w:rsid w:val="00867890"/>
    <w:rsid w:val="00867997"/>
    <w:rsid w:val="00867C12"/>
    <w:rsid w:val="00867F86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3E80"/>
    <w:rsid w:val="008A470F"/>
    <w:rsid w:val="008A4842"/>
    <w:rsid w:val="008A4C22"/>
    <w:rsid w:val="008A5A68"/>
    <w:rsid w:val="008A600E"/>
    <w:rsid w:val="008A6644"/>
    <w:rsid w:val="008A6DD2"/>
    <w:rsid w:val="008A6E4F"/>
    <w:rsid w:val="008A720E"/>
    <w:rsid w:val="008A739D"/>
    <w:rsid w:val="008A7CF8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0E5"/>
    <w:rsid w:val="008D4E3F"/>
    <w:rsid w:val="008D5438"/>
    <w:rsid w:val="008D5C8C"/>
    <w:rsid w:val="008D66B8"/>
    <w:rsid w:val="008D73EF"/>
    <w:rsid w:val="008D7944"/>
    <w:rsid w:val="008D7C9A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763"/>
    <w:rsid w:val="008E7E9E"/>
    <w:rsid w:val="008F048F"/>
    <w:rsid w:val="008F0F7D"/>
    <w:rsid w:val="008F1A01"/>
    <w:rsid w:val="008F28EA"/>
    <w:rsid w:val="008F2FE0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AB8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6B6"/>
    <w:rsid w:val="00915FDF"/>
    <w:rsid w:val="0091609E"/>
    <w:rsid w:val="009169FA"/>
    <w:rsid w:val="0091756F"/>
    <w:rsid w:val="0091798F"/>
    <w:rsid w:val="00917F35"/>
    <w:rsid w:val="009202D8"/>
    <w:rsid w:val="009204A5"/>
    <w:rsid w:val="00921068"/>
    <w:rsid w:val="00921C60"/>
    <w:rsid w:val="00922BD5"/>
    <w:rsid w:val="009233B3"/>
    <w:rsid w:val="00923520"/>
    <w:rsid w:val="0092355E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908"/>
    <w:rsid w:val="0095125C"/>
    <w:rsid w:val="00951856"/>
    <w:rsid w:val="00951E93"/>
    <w:rsid w:val="00952107"/>
    <w:rsid w:val="009528C4"/>
    <w:rsid w:val="00954CFA"/>
    <w:rsid w:val="009553B7"/>
    <w:rsid w:val="009553BB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9A"/>
    <w:rsid w:val="00994D8E"/>
    <w:rsid w:val="00994FC4"/>
    <w:rsid w:val="009960C7"/>
    <w:rsid w:val="009960E9"/>
    <w:rsid w:val="009967B2"/>
    <w:rsid w:val="00996B66"/>
    <w:rsid w:val="00996C4B"/>
    <w:rsid w:val="0099704B"/>
    <w:rsid w:val="00997240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79"/>
    <w:rsid w:val="009C43D7"/>
    <w:rsid w:val="009C494C"/>
    <w:rsid w:val="009C4AA7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D96"/>
    <w:rsid w:val="009D0EF9"/>
    <w:rsid w:val="009D0FEC"/>
    <w:rsid w:val="009D1700"/>
    <w:rsid w:val="009D1C03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45F0"/>
    <w:rsid w:val="009F485A"/>
    <w:rsid w:val="009F4DB6"/>
    <w:rsid w:val="009F5B17"/>
    <w:rsid w:val="009F6DE0"/>
    <w:rsid w:val="009F6F3A"/>
    <w:rsid w:val="009F75E0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10718"/>
    <w:rsid w:val="00A10B8B"/>
    <w:rsid w:val="00A10F79"/>
    <w:rsid w:val="00A110DE"/>
    <w:rsid w:val="00A11290"/>
    <w:rsid w:val="00A11A4F"/>
    <w:rsid w:val="00A11FB3"/>
    <w:rsid w:val="00A124DB"/>
    <w:rsid w:val="00A1349A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873"/>
    <w:rsid w:val="00A64326"/>
    <w:rsid w:val="00A648B5"/>
    <w:rsid w:val="00A64C3F"/>
    <w:rsid w:val="00A64F14"/>
    <w:rsid w:val="00A6543D"/>
    <w:rsid w:val="00A658D4"/>
    <w:rsid w:val="00A6602D"/>
    <w:rsid w:val="00A663A7"/>
    <w:rsid w:val="00A66791"/>
    <w:rsid w:val="00A67339"/>
    <w:rsid w:val="00A6750B"/>
    <w:rsid w:val="00A6771B"/>
    <w:rsid w:val="00A67FCA"/>
    <w:rsid w:val="00A70509"/>
    <w:rsid w:val="00A712DE"/>
    <w:rsid w:val="00A713F1"/>
    <w:rsid w:val="00A71628"/>
    <w:rsid w:val="00A72372"/>
    <w:rsid w:val="00A7243A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1181"/>
    <w:rsid w:val="00AA13EF"/>
    <w:rsid w:val="00AA1AB0"/>
    <w:rsid w:val="00AA1BFD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3FC1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0B9D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61AF"/>
    <w:rsid w:val="00B669F4"/>
    <w:rsid w:val="00B66A20"/>
    <w:rsid w:val="00B6752E"/>
    <w:rsid w:val="00B67AF1"/>
    <w:rsid w:val="00B67C72"/>
    <w:rsid w:val="00B67C8D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135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1F2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838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B86"/>
    <w:rsid w:val="00BE5DD0"/>
    <w:rsid w:val="00BE6027"/>
    <w:rsid w:val="00BE6C23"/>
    <w:rsid w:val="00BE7778"/>
    <w:rsid w:val="00BF007F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C1C"/>
    <w:rsid w:val="00C00C49"/>
    <w:rsid w:val="00C00CC1"/>
    <w:rsid w:val="00C0125D"/>
    <w:rsid w:val="00C01976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A4"/>
    <w:rsid w:val="00C4013D"/>
    <w:rsid w:val="00C410EE"/>
    <w:rsid w:val="00C41282"/>
    <w:rsid w:val="00C412CE"/>
    <w:rsid w:val="00C412EE"/>
    <w:rsid w:val="00C41FF9"/>
    <w:rsid w:val="00C42606"/>
    <w:rsid w:val="00C42A46"/>
    <w:rsid w:val="00C42FBA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4FD"/>
    <w:rsid w:val="00C70766"/>
    <w:rsid w:val="00C7097E"/>
    <w:rsid w:val="00C70A81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20F4"/>
    <w:rsid w:val="00C83959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7FC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2FB"/>
    <w:rsid w:val="00CD5B23"/>
    <w:rsid w:val="00CD60A8"/>
    <w:rsid w:val="00CD610C"/>
    <w:rsid w:val="00CD6F01"/>
    <w:rsid w:val="00CD7EEB"/>
    <w:rsid w:val="00CE0378"/>
    <w:rsid w:val="00CE0BFC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F45"/>
    <w:rsid w:val="00CE3F86"/>
    <w:rsid w:val="00CE404A"/>
    <w:rsid w:val="00CE43D1"/>
    <w:rsid w:val="00CE4D1F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5E6"/>
    <w:rsid w:val="00D12CB7"/>
    <w:rsid w:val="00D12FA8"/>
    <w:rsid w:val="00D13E1F"/>
    <w:rsid w:val="00D14100"/>
    <w:rsid w:val="00D1429E"/>
    <w:rsid w:val="00D14906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7FD"/>
    <w:rsid w:val="00D21B9B"/>
    <w:rsid w:val="00D21F99"/>
    <w:rsid w:val="00D22029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3A2"/>
    <w:rsid w:val="00D8646A"/>
    <w:rsid w:val="00D8703D"/>
    <w:rsid w:val="00D871BC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3426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C45"/>
    <w:rsid w:val="00DF22C4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798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FE2"/>
    <w:rsid w:val="00E15455"/>
    <w:rsid w:val="00E15591"/>
    <w:rsid w:val="00E15716"/>
    <w:rsid w:val="00E15905"/>
    <w:rsid w:val="00E16573"/>
    <w:rsid w:val="00E168A0"/>
    <w:rsid w:val="00E171F7"/>
    <w:rsid w:val="00E2079B"/>
    <w:rsid w:val="00E20815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2BB8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5E32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516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28B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C40"/>
    <w:rsid w:val="00ED2142"/>
    <w:rsid w:val="00ED2C45"/>
    <w:rsid w:val="00ED3410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9B"/>
    <w:rsid w:val="00EF514F"/>
    <w:rsid w:val="00EF546D"/>
    <w:rsid w:val="00EF59D9"/>
    <w:rsid w:val="00EF5B49"/>
    <w:rsid w:val="00EF6653"/>
    <w:rsid w:val="00EF6D54"/>
    <w:rsid w:val="00EF70A1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0A8"/>
    <w:rsid w:val="00F10390"/>
    <w:rsid w:val="00F109A7"/>
    <w:rsid w:val="00F10FA4"/>
    <w:rsid w:val="00F11D2E"/>
    <w:rsid w:val="00F124DF"/>
    <w:rsid w:val="00F12630"/>
    <w:rsid w:val="00F1276C"/>
    <w:rsid w:val="00F12DCF"/>
    <w:rsid w:val="00F13BCD"/>
    <w:rsid w:val="00F14387"/>
    <w:rsid w:val="00F1463F"/>
    <w:rsid w:val="00F14E61"/>
    <w:rsid w:val="00F15825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470E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F8E"/>
    <w:rsid w:val="00F6017D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35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BB7"/>
    <w:rsid w:val="00FB34BA"/>
    <w:rsid w:val="00FB486B"/>
    <w:rsid w:val="00FB4D11"/>
    <w:rsid w:val="00FB70E0"/>
    <w:rsid w:val="00FC04DF"/>
    <w:rsid w:val="00FC0948"/>
    <w:rsid w:val="00FC11B5"/>
    <w:rsid w:val="00FC271D"/>
    <w:rsid w:val="00FC2A79"/>
    <w:rsid w:val="00FC3021"/>
    <w:rsid w:val="00FC4761"/>
    <w:rsid w:val="00FC4B31"/>
    <w:rsid w:val="00FC52A1"/>
    <w:rsid w:val="00FC5D20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DE8"/>
    <w:rsid w:val="00FD6B67"/>
    <w:rsid w:val="00FD79B4"/>
    <w:rsid w:val="00FE08DF"/>
    <w:rsid w:val="00FE091C"/>
    <w:rsid w:val="00FE0FC8"/>
    <w:rsid w:val="00FE11DC"/>
    <w:rsid w:val="00FE17F9"/>
    <w:rsid w:val="00FE3347"/>
    <w:rsid w:val="00FE3664"/>
    <w:rsid w:val="00FE39FE"/>
    <w:rsid w:val="00FE58C9"/>
    <w:rsid w:val="00FE5FB7"/>
    <w:rsid w:val="00FE7086"/>
    <w:rsid w:val="00FE752D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바탕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바탕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바탕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바탕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바탕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바탕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바탕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바탕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바탕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바탕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바탕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바탕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바탕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바탕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바탕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바탕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바탕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바탕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바탕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바탕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바탕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바탕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norpahj\AppData\Local\My%20Local%20Documents\3GPP\SA1%20San%20Francisco%202016\docs\S1-162183.zip" TargetMode="External"/><Relationship Id="rId18" Type="http://schemas.openxmlformats.org/officeDocument/2006/relationships/hyperlink" Target="file:///D:\LTE\SA1\TSGS1_75_SanFrancisco\docs\docs\S1-162154.zip" TargetMode="External"/><Relationship Id="rId26" Type="http://schemas.openxmlformats.org/officeDocument/2006/relationships/hyperlink" Target="file:///D:\LTE\SA1\TSGS1_75_SanFrancisco\docs\docs\S1-162040.zip" TargetMode="External"/><Relationship Id="rId39" Type="http://schemas.openxmlformats.org/officeDocument/2006/relationships/hyperlink" Target="file:///D:\LTE\SA1\TSGS1_75_SanFrancisco\docs\docs\S1-162179.zip" TargetMode="External"/><Relationship Id="rId21" Type="http://schemas.openxmlformats.org/officeDocument/2006/relationships/hyperlink" Target="file:///D:\LTE\SA1\TSGS1_75_SanFrancisco\docs\docs\S1-162114.zip" TargetMode="External"/><Relationship Id="rId34" Type="http://schemas.openxmlformats.org/officeDocument/2006/relationships/hyperlink" Target="file:///D:\LTE\SA1\TSGS1_75_SanFrancisco\docs\docs\S1-162244.zip" TargetMode="External"/><Relationship Id="rId42" Type="http://schemas.openxmlformats.org/officeDocument/2006/relationships/hyperlink" Target="file:///D:\LTE\SA1\TSGS1_75_SanFrancisco\docs\docs\S1-162045.zip" TargetMode="External"/><Relationship Id="rId47" Type="http://schemas.openxmlformats.org/officeDocument/2006/relationships/hyperlink" Target="file:///D:\LTE\SA1\TSGS1_75_SanFrancisco\docs\docs\S1-162083.zip" TargetMode="External"/><Relationship Id="rId50" Type="http://schemas.openxmlformats.org/officeDocument/2006/relationships/hyperlink" Target="file:///D:\LTE\SA1\TSGS1_75_SanFrancisco\docs\docs\S1-162164.zip" TargetMode="External"/><Relationship Id="rId55" Type="http://schemas.openxmlformats.org/officeDocument/2006/relationships/hyperlink" Target="file:///D:\LTE\SA1\TSGS1_75_SanFrancisco\docs\docs\S1-162047.zip" TargetMode="External"/><Relationship Id="rId63" Type="http://schemas.openxmlformats.org/officeDocument/2006/relationships/hyperlink" Target="file:///C:\Users\norpahj\AppData\Local\My%20Local%20Documents\3GPP\SA1%20San%20Francisco%202016\docs\S1-162201.zip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file:///D:\LTE\SA1\TSGS1_75_SanFrancisco\docs\docs\S1-162060.zip" TargetMode="External"/><Relationship Id="rId20" Type="http://schemas.openxmlformats.org/officeDocument/2006/relationships/hyperlink" Target="file:///D:\LTE\SA1\TSGS1_75_SanFrancisco\docs\docs\S1-162115.zip" TargetMode="External"/><Relationship Id="rId29" Type="http://schemas.openxmlformats.org/officeDocument/2006/relationships/hyperlink" Target="file:///D:\LTE\SA1\TSGS1_75_SanFrancisco\docs\docs\S1-162077.zip" TargetMode="External"/><Relationship Id="rId41" Type="http://schemas.openxmlformats.org/officeDocument/2006/relationships/hyperlink" Target="file:///D:\LTE\SA1\TSGS1_75_SanFrancisco\docs\docs\S1-162181.zip" TargetMode="External"/><Relationship Id="rId54" Type="http://schemas.openxmlformats.org/officeDocument/2006/relationships/hyperlink" Target="file:///D:\LTE\SA1\TSGS1_75_SanFrancisco\docs\docs\S1-162044.zip" TargetMode="External"/><Relationship Id="rId62" Type="http://schemas.openxmlformats.org/officeDocument/2006/relationships/hyperlink" Target="file:///C:\Users\norpahj\AppData\Local\My%20Local%20Documents\3GPP\SA1%20San%20Francisco%202016\docs\S1-162192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D:\LTE\SA1\TSGS1_75_SanFrancisco\docs\docs\S1-162071.zip" TargetMode="External"/><Relationship Id="rId24" Type="http://schemas.openxmlformats.org/officeDocument/2006/relationships/hyperlink" Target="file:///D:\LTE\SA1\TSGS1_75_SanFrancisco\docs\docs\S1-162142.zip" TargetMode="External"/><Relationship Id="rId32" Type="http://schemas.openxmlformats.org/officeDocument/2006/relationships/hyperlink" Target="file:///D:\LTE\SA1\TSGS1_75_SanFrancisco\docs\docs\S1-162080.zip" TargetMode="External"/><Relationship Id="rId37" Type="http://schemas.openxmlformats.org/officeDocument/2006/relationships/hyperlink" Target="file:///D:\LTE\SA1\TSGS1_75_SanFrancisco\docs\docs\S1-162152.zip" TargetMode="External"/><Relationship Id="rId40" Type="http://schemas.openxmlformats.org/officeDocument/2006/relationships/hyperlink" Target="file:///D:\LTE\SA1\TSGS1_75_SanFrancisco\docs\docs\S1-162180.zip" TargetMode="External"/><Relationship Id="rId45" Type="http://schemas.openxmlformats.org/officeDocument/2006/relationships/hyperlink" Target="file:///D:\LTE\SA1\TSGS1_75_SanFrancisco\docs\docs\S1-162350.zip" TargetMode="External"/><Relationship Id="rId53" Type="http://schemas.openxmlformats.org/officeDocument/2006/relationships/hyperlink" Target="file:///D:\LTE\SA1\TSGS1_75_SanFrancisco\docs\docs\S1-162053.zip" TargetMode="External"/><Relationship Id="rId58" Type="http://schemas.openxmlformats.org/officeDocument/2006/relationships/hyperlink" Target="file:///D:\LTE\SA1\TSGS1_75_SanFrancisco\docs\docs\S1-162112.zip" TargetMode="External"/><Relationship Id="rId66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file:///D:\LTE\SA1\TSGS1_75_SanFrancisco\docs\docs\S1-162051.zip" TargetMode="External"/><Relationship Id="rId23" Type="http://schemas.openxmlformats.org/officeDocument/2006/relationships/hyperlink" Target="file:///D:\LTE\SA1\TSGS1_75_SanFrancisco\docs\docs\S1-162116.zip" TargetMode="External"/><Relationship Id="rId28" Type="http://schemas.openxmlformats.org/officeDocument/2006/relationships/hyperlink" Target="file:///D:\LTE\SA1\TSGS1_75_SanFrancisco\docs\docs\S1-162202.zip" TargetMode="External"/><Relationship Id="rId36" Type="http://schemas.openxmlformats.org/officeDocument/2006/relationships/hyperlink" Target="file:///D:\LTE\SA1\TSGS1_75_SanFrancisco\docs\docs\S1-162245.zip" TargetMode="External"/><Relationship Id="rId49" Type="http://schemas.openxmlformats.org/officeDocument/2006/relationships/hyperlink" Target="file:///D:\LTE\SA1\TSGS1_75_SanFrancisco\docs\docs\S1-162153.zip" TargetMode="External"/><Relationship Id="rId57" Type="http://schemas.openxmlformats.org/officeDocument/2006/relationships/hyperlink" Target="file:///D:\LTE\SA1\TSGS1_75_SanFrancisco\docs\docs\S1-162182.zip" TargetMode="External"/><Relationship Id="rId61" Type="http://schemas.openxmlformats.org/officeDocument/2006/relationships/hyperlink" Target="file:///D:\LTE\SA1\TSGS1_75_SanFrancisco\docs\docs\S1-162150.zip" TargetMode="External"/><Relationship Id="rId10" Type="http://schemas.openxmlformats.org/officeDocument/2006/relationships/image" Target="media/image2.png"/><Relationship Id="rId19" Type="http://schemas.openxmlformats.org/officeDocument/2006/relationships/hyperlink" Target="file:///D:\LTE\SA1\TSGS1_75_SanFrancisco\docs\docs\S1-162049.zip" TargetMode="External"/><Relationship Id="rId31" Type="http://schemas.openxmlformats.org/officeDocument/2006/relationships/hyperlink" Target="file:///D:\LTE\SA1\TSGS1_75_SanFrancisco\docs\docs\S1-162079.zip" TargetMode="External"/><Relationship Id="rId44" Type="http://schemas.openxmlformats.org/officeDocument/2006/relationships/hyperlink" Target="file:///D:\LTE\SA1\TSGS1_75_SanFrancisco\docs\docs\S1-162072.zip" TargetMode="External"/><Relationship Id="rId52" Type="http://schemas.openxmlformats.org/officeDocument/2006/relationships/hyperlink" Target="file:///D:\LTE\SA1\TSGS1_75_SanFrancisco\docs\docs\S1-162046.zip" TargetMode="External"/><Relationship Id="rId60" Type="http://schemas.openxmlformats.org/officeDocument/2006/relationships/hyperlink" Target="file:///D:\LTE\SA1\TSGS1_75_SanFrancisco\docs\docs\S1-162081.zip" TargetMode="External"/><Relationship Id="rId65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file:///D:\LTE\SA1\TSGS1_75_SanFrancisco\docs\docs\S1-162050.zip" TargetMode="External"/><Relationship Id="rId22" Type="http://schemas.openxmlformats.org/officeDocument/2006/relationships/hyperlink" Target="file:///D:\LTE\SA1\TSGS1_75_SanFrancisco\docs\docs\S1-162052.zip" TargetMode="External"/><Relationship Id="rId27" Type="http://schemas.openxmlformats.org/officeDocument/2006/relationships/hyperlink" Target="file:///D:\LTE\SA1\TSGS1_75_SanFrancisco\docs\docs\S1-162059.zip" TargetMode="External"/><Relationship Id="rId30" Type="http://schemas.openxmlformats.org/officeDocument/2006/relationships/hyperlink" Target="file:///D:\LTE\SA1\TSGS1_75_SanFrancisco\docs\docs\S1-162078.zip" TargetMode="External"/><Relationship Id="rId35" Type="http://schemas.openxmlformats.org/officeDocument/2006/relationships/hyperlink" Target="file:///D:\LTE\SA1\TSGS1_75_SanFrancisco\docs\docs\S1-162141.zip" TargetMode="External"/><Relationship Id="rId43" Type="http://schemas.openxmlformats.org/officeDocument/2006/relationships/hyperlink" Target="file:///D:\LTE\SA1\TSGS1_75_SanFrancisco\docs\docs\S1-162054.zip" TargetMode="External"/><Relationship Id="rId48" Type="http://schemas.openxmlformats.org/officeDocument/2006/relationships/hyperlink" Target="file:///D:\LTE\SA1\TSGS1_75_SanFrancisco\docs\docs\S1-162151.zip" TargetMode="External"/><Relationship Id="rId56" Type="http://schemas.openxmlformats.org/officeDocument/2006/relationships/hyperlink" Target="file:///D:\LTE\SA1\TSGS1_75_SanFrancisco\docs\docs\S1-162048.zip" TargetMode="External"/><Relationship Id="rId64" Type="http://schemas.openxmlformats.org/officeDocument/2006/relationships/hyperlink" Target="file:///C:\Users\norpahj\AppData\Local\My%20Local%20Documents\3GPP\SA1%20San%20Francisco%202016\docs\S1-162258.zip" TargetMode="External"/><Relationship Id="rId8" Type="http://schemas.openxmlformats.org/officeDocument/2006/relationships/endnotes" Target="endnotes.xml"/><Relationship Id="rId51" Type="http://schemas.openxmlformats.org/officeDocument/2006/relationships/hyperlink" Target="file:///D:\LTE\SA1\TSGS1_75_SanFrancisco\docs\docs\S1-162184.zip" TargetMode="External"/><Relationship Id="rId3" Type="http://schemas.openxmlformats.org/officeDocument/2006/relationships/styles" Target="styles.xml"/><Relationship Id="rId12" Type="http://schemas.openxmlformats.org/officeDocument/2006/relationships/hyperlink" Target="file:///D:\LTE\SA1\TSGS1_75_SanFrancisco\docs\docs\S1-162102.zip" TargetMode="External"/><Relationship Id="rId17" Type="http://schemas.openxmlformats.org/officeDocument/2006/relationships/hyperlink" Target="file:///D:\LTE\SA1\TSGS1_75_SanFrancisco\docs\docs\S1-162143.zip" TargetMode="External"/><Relationship Id="rId25" Type="http://schemas.openxmlformats.org/officeDocument/2006/relationships/hyperlink" Target="file:///D:\LTE\SA1\TSGS1_75_SanFrancisco\docs\docs\S1-162144.zip" TargetMode="External"/><Relationship Id="rId33" Type="http://schemas.openxmlformats.org/officeDocument/2006/relationships/hyperlink" Target="file:///D:\LTE\SA1\TSGS1_75_SanFrancisco\docs\docs\S1-162140.zip" TargetMode="External"/><Relationship Id="rId38" Type="http://schemas.openxmlformats.org/officeDocument/2006/relationships/hyperlink" Target="file:///D:\LTE\SA1\TSGS1_75_SanFrancisco\docs\docs\S1-162178.zip" TargetMode="External"/><Relationship Id="rId46" Type="http://schemas.openxmlformats.org/officeDocument/2006/relationships/hyperlink" Target="file:///D:\LTE\SA1\TSGS1_75_SanFrancisco\docs\docs\S1-162076.zip" TargetMode="External"/><Relationship Id="rId59" Type="http://schemas.openxmlformats.org/officeDocument/2006/relationships/hyperlink" Target="file:///D:\LTE\SA1\TSGS1_75_SanFrancisco\docs\docs\S1-16211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dong.le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C7742-8A92-4D23-943C-0058E1A66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18</TotalTime>
  <Pages>8</Pages>
  <Words>2234</Words>
  <Characters>12739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14944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kidong.lee</cp:lastModifiedBy>
  <cp:revision>4</cp:revision>
  <dcterms:created xsi:type="dcterms:W3CDTF">2016-08-23T05:56:00Z</dcterms:created>
  <dcterms:modified xsi:type="dcterms:W3CDTF">2016-08-23T06:19:00Z</dcterms:modified>
</cp:coreProperties>
</file>